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1EA880">
      <w:pPr>
        <w:numPr>
          <w:ilvl w:val="0"/>
          <w:numId w:val="0"/>
        </w:numPr>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附件1</w:t>
      </w:r>
    </w:p>
    <w:p w14:paraId="4CD55D2B">
      <w:pPr>
        <w:numPr>
          <w:ilvl w:val="0"/>
          <w:numId w:val="0"/>
        </w:numPr>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成果发表赛评分规则</w:t>
      </w:r>
    </w:p>
    <w:p w14:paraId="308F112E">
      <w:pPr>
        <w:numPr>
          <w:ilvl w:val="0"/>
          <w:numId w:val="0"/>
        </w:numPr>
        <w:ind w:firstLine="562" w:firstLineChars="200"/>
        <w:jc w:val="left"/>
        <w:rPr>
          <w:rFonts w:hint="eastAsia" w:ascii="仿宋" w:hAnsi="仿宋" w:eastAsia="仿宋" w:cs="仿宋"/>
          <w:b/>
          <w:bCs/>
          <w:sz w:val="28"/>
          <w:szCs w:val="28"/>
          <w:lang w:val="en-US" w:eastAsia="zh-CN"/>
        </w:rPr>
      </w:pPr>
    </w:p>
    <w:p w14:paraId="24B9B21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jc w:val="left"/>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一．发表顺序</w:t>
      </w:r>
    </w:p>
    <w:p w14:paraId="0FD9F8B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采取现场随机抽取方式进行，即通过会议发表评审系统现场随机抽取小组/班组进行发表。小组/班组如被抽到发表而没到场者，则安排在最后发表，并扣发表总分1分。</w:t>
      </w:r>
    </w:p>
    <w:p w14:paraId="5524B8F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jc w:val="left"/>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二、发表时间</w:t>
      </w:r>
    </w:p>
    <w:p w14:paraId="3D79C44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每个成果发表时间限时12分钟，超时扣分。超时30秒扣0.05分，超时1分钟扣0.1分，以后每超1分钟扣0.1分。</w:t>
      </w:r>
    </w:p>
    <w:p w14:paraId="3F440B0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发表用时11分30秒时，给予铃声提示。</w:t>
      </w:r>
    </w:p>
    <w:p w14:paraId="2E035FD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三、评审方式</w:t>
      </w:r>
    </w:p>
    <w:p w14:paraId="7A99F2D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评委通过会议发表评审系统现场打分，每个成果发表结束后，当场亮分。</w:t>
      </w:r>
    </w:p>
    <w:p w14:paraId="21FABA7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jc w:val="left"/>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四、</w:t>
      </w:r>
      <w:r>
        <w:rPr>
          <w:rFonts w:hint="default" w:ascii="仿宋" w:hAnsi="仿宋" w:eastAsia="仿宋" w:cs="仿宋"/>
          <w:b/>
          <w:bCs/>
          <w:sz w:val="28"/>
          <w:szCs w:val="28"/>
          <w:lang w:val="en-US" w:eastAsia="zh-CN"/>
        </w:rPr>
        <w:t>评分依据</w:t>
      </w:r>
    </w:p>
    <w:p w14:paraId="02E97AF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小组成果评分依据标准：T/CAQ 10201-2024中附录B:表B.2、表B.3</w:t>
      </w:r>
    </w:p>
    <w:p w14:paraId="2C18BE4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班组成果评分依据标准：T/CAQ 10204-2024中附录B:表B.1</w:t>
      </w:r>
    </w:p>
    <w:p w14:paraId="5C5B439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五、最终得分</w:t>
      </w:r>
    </w:p>
    <w:p w14:paraId="0E25BE6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b w:val="0"/>
          <w:bCs w:val="0"/>
          <w:sz w:val="28"/>
          <w:szCs w:val="28"/>
          <w:lang w:val="en-US" w:eastAsia="zh-CN"/>
        </w:rPr>
      </w:pPr>
      <w:r>
        <w:rPr>
          <w:rFonts w:hint="default" w:ascii="仿宋" w:hAnsi="仿宋" w:eastAsia="仿宋" w:cs="仿宋"/>
          <w:b w:val="0"/>
          <w:bCs w:val="0"/>
          <w:sz w:val="28"/>
          <w:szCs w:val="28"/>
          <w:lang w:val="en-US" w:eastAsia="zh-CN"/>
        </w:rPr>
        <w:t>由组长评委平均分、普通评委平均分（去掉一个最高分和一个最低分后</w:t>
      </w:r>
      <w:r>
        <w:rPr>
          <w:rFonts w:hint="eastAsia" w:ascii="仿宋" w:hAnsi="仿宋" w:eastAsia="仿宋" w:cs="仿宋"/>
          <w:b w:val="0"/>
          <w:bCs w:val="0"/>
          <w:sz w:val="28"/>
          <w:szCs w:val="28"/>
          <w:lang w:val="en-US" w:eastAsia="zh-CN"/>
        </w:rPr>
        <w:t>的平均分</w:t>
      </w:r>
      <w:r>
        <w:rPr>
          <w:rFonts w:hint="default" w:ascii="仿宋" w:hAnsi="仿宋" w:eastAsia="仿宋" w:cs="仿宋"/>
          <w:b w:val="0"/>
          <w:bCs w:val="0"/>
          <w:sz w:val="28"/>
          <w:szCs w:val="28"/>
          <w:lang w:val="en-US" w:eastAsia="zh-CN"/>
        </w:rPr>
        <w:t>）、公众网络投票</w:t>
      </w:r>
      <w:r>
        <w:rPr>
          <w:rFonts w:hint="eastAsia" w:ascii="仿宋" w:hAnsi="仿宋" w:eastAsia="仿宋" w:cs="仿宋"/>
          <w:b w:val="0"/>
          <w:bCs w:val="0"/>
          <w:sz w:val="28"/>
          <w:szCs w:val="28"/>
          <w:lang w:val="en-US" w:eastAsia="zh-CN"/>
        </w:rPr>
        <w:t>数</w:t>
      </w:r>
      <w:r>
        <w:rPr>
          <w:rFonts w:hint="default" w:ascii="仿宋" w:hAnsi="仿宋" w:eastAsia="仿宋" w:cs="仿宋"/>
          <w:b w:val="0"/>
          <w:bCs w:val="0"/>
          <w:sz w:val="28"/>
          <w:szCs w:val="28"/>
          <w:lang w:val="en-US" w:eastAsia="zh-CN"/>
        </w:rPr>
        <w:t>折算分按照</w:t>
      </w:r>
      <w:r>
        <w:rPr>
          <w:rFonts w:hint="eastAsia" w:ascii="仿宋" w:hAnsi="仿宋" w:eastAsia="仿宋" w:cs="仿宋"/>
          <w:b w:val="0"/>
          <w:bCs w:val="0"/>
          <w:sz w:val="28"/>
          <w:szCs w:val="28"/>
          <w:lang w:val="en-US" w:eastAsia="zh-CN"/>
        </w:rPr>
        <w:t>权重</w:t>
      </w:r>
      <w:r>
        <w:rPr>
          <w:rFonts w:hint="default" w:ascii="仿宋" w:hAnsi="仿宋" w:eastAsia="仿宋" w:cs="仿宋"/>
          <w:b w:val="0"/>
          <w:bCs w:val="0"/>
          <w:sz w:val="28"/>
          <w:szCs w:val="28"/>
          <w:lang w:val="en-US" w:eastAsia="zh-CN"/>
        </w:rPr>
        <w:t>加权平均计算后得到</w:t>
      </w:r>
      <w:r>
        <w:rPr>
          <w:rFonts w:hint="eastAsia" w:ascii="仿宋" w:hAnsi="仿宋" w:eastAsia="仿宋" w:cs="仿宋"/>
          <w:b w:val="0"/>
          <w:bCs w:val="0"/>
          <w:sz w:val="28"/>
          <w:szCs w:val="28"/>
          <w:lang w:val="en-US" w:eastAsia="zh-CN"/>
        </w:rPr>
        <w:t>。</w:t>
      </w:r>
    </w:p>
    <w:p w14:paraId="3BCE47DC">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560" w:leftChars="0" w:firstLine="0" w:firstLineChars="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其他要求</w:t>
      </w:r>
    </w:p>
    <w:p w14:paraId="3275221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default" w:ascii="仿宋" w:hAnsi="仿宋" w:eastAsia="仿宋" w:cs="仿宋"/>
          <w:b w:val="0"/>
          <w:bCs w:val="0"/>
          <w:sz w:val="28"/>
          <w:szCs w:val="28"/>
          <w:lang w:val="en-US" w:eastAsia="zh-CN"/>
        </w:rPr>
      </w:pPr>
      <w:bookmarkStart w:id="0" w:name="OLE_LINK2"/>
      <w:r>
        <w:rPr>
          <w:rFonts w:hint="eastAsia" w:ascii="仿宋" w:hAnsi="仿宋" w:eastAsia="仿宋" w:cs="仿宋"/>
          <w:b w:val="0"/>
          <w:bCs w:val="0"/>
          <w:sz w:val="28"/>
          <w:szCs w:val="28"/>
          <w:lang w:val="en-US" w:eastAsia="zh-CN"/>
        </w:rPr>
        <w:t>要求发表人使用普通话发表,发音准确,吐字清晰,着装整洁、得体。</w:t>
      </w:r>
      <w:bookmarkEnd w:id="0"/>
    </w:p>
    <w:p w14:paraId="58165019">
      <w:pPr>
        <w:numPr>
          <w:ilvl w:val="0"/>
          <w:numId w:val="0"/>
        </w:numPr>
        <w:ind w:firstLine="560" w:firstLineChars="200"/>
        <w:jc w:val="left"/>
        <w:rPr>
          <w:rFonts w:hint="eastAsia" w:ascii="仿宋" w:hAnsi="仿宋" w:eastAsia="仿宋" w:cs="仿宋"/>
          <w:b w:val="0"/>
          <w:bCs w:val="0"/>
          <w:sz w:val="28"/>
          <w:szCs w:val="28"/>
          <w:lang w:val="en-US" w:eastAsia="zh-CN"/>
        </w:rPr>
      </w:pPr>
    </w:p>
    <w:p w14:paraId="3C79DD4F">
      <w:pPr>
        <w:numPr>
          <w:ilvl w:val="0"/>
          <w:numId w:val="0"/>
        </w:numPr>
        <w:ind w:firstLine="560" w:firstLineChars="200"/>
        <w:jc w:val="left"/>
        <w:rPr>
          <w:rFonts w:hint="eastAsia" w:ascii="仿宋" w:hAnsi="仿宋" w:eastAsia="仿宋" w:cs="仿宋"/>
          <w:b w:val="0"/>
          <w:bCs w:val="0"/>
          <w:sz w:val="28"/>
          <w:szCs w:val="28"/>
          <w:lang w:val="en-US" w:eastAsia="zh-CN"/>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1EFBC5E">
      <w:pPr>
        <w:numPr>
          <w:ilvl w:val="0"/>
          <w:numId w:val="0"/>
        </w:numPr>
        <w:jc w:val="left"/>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附件2</w:t>
      </w:r>
    </w:p>
    <w:p w14:paraId="72798F8C">
      <w:pPr>
        <w:spacing w:line="380" w:lineRule="exact"/>
        <w:ind w:firstLine="723" w:firstLineChars="200"/>
        <w:jc w:val="center"/>
        <w:rPr>
          <w:rFonts w:hint="eastAsia" w:ascii="宋体" w:hAnsi="宋体" w:eastAsia="宋体" w:cs="宋体"/>
          <w:b/>
          <w:bCs w:val="0"/>
          <w:sz w:val="36"/>
          <w:szCs w:val="36"/>
          <w:lang w:val="en-US" w:eastAsia="zh-CN"/>
        </w:rPr>
      </w:pPr>
      <w:r>
        <w:rPr>
          <w:rFonts w:hint="eastAsia" w:ascii="宋体" w:hAnsi="宋体" w:eastAsia="宋体" w:cs="宋体"/>
          <w:b/>
          <w:bCs w:val="0"/>
          <w:sz w:val="36"/>
          <w:szCs w:val="36"/>
          <w:lang w:val="en-US" w:eastAsia="zh-CN"/>
        </w:rPr>
        <w:t>大会成果发表质量管理小组、质量信得过班组名单</w:t>
      </w:r>
    </w:p>
    <w:p w14:paraId="56ABD9D4">
      <w:pPr>
        <w:spacing w:line="380" w:lineRule="exact"/>
        <w:ind w:firstLine="723" w:firstLineChars="200"/>
        <w:jc w:val="center"/>
        <w:rPr>
          <w:rFonts w:hint="eastAsia" w:ascii="宋体" w:hAnsi="宋体" w:eastAsia="宋体" w:cs="宋体"/>
          <w:b/>
          <w:bCs w:val="0"/>
          <w:sz w:val="36"/>
          <w:szCs w:val="36"/>
          <w:lang w:val="en-US" w:eastAsia="zh-CN"/>
        </w:rPr>
      </w:pPr>
    </w:p>
    <w:p w14:paraId="688C37EA">
      <w:pPr>
        <w:numPr>
          <w:ilvl w:val="0"/>
          <w:numId w:val="2"/>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第一发表会场  质量管理小组名单</w:t>
      </w:r>
    </w:p>
    <w:p w14:paraId="187E03CB">
      <w:pPr>
        <w:numPr>
          <w:ilvl w:val="0"/>
          <w:numId w:val="0"/>
        </w:numPr>
        <w:jc w:val="both"/>
        <w:rPr>
          <w:rFonts w:hint="eastAsia" w:ascii="宋体" w:hAnsi="宋体" w:eastAsia="宋体" w:cs="宋体"/>
          <w:b/>
          <w:bCs/>
          <w:sz w:val="28"/>
          <w:szCs w:val="28"/>
          <w:lang w:val="en-US" w:eastAsia="zh-CN"/>
        </w:rPr>
      </w:pPr>
    </w:p>
    <w:tbl>
      <w:tblPr>
        <w:tblStyle w:val="7"/>
        <w:tblW w:w="13808" w:type="dxa"/>
        <w:jc w:val="center"/>
        <w:tblLayout w:type="fixed"/>
        <w:tblCellMar>
          <w:top w:w="0" w:type="dxa"/>
          <w:left w:w="108" w:type="dxa"/>
          <w:bottom w:w="0" w:type="dxa"/>
          <w:right w:w="108" w:type="dxa"/>
        </w:tblCellMar>
      </w:tblPr>
      <w:tblGrid>
        <w:gridCol w:w="784"/>
        <w:gridCol w:w="4489"/>
        <w:gridCol w:w="2925"/>
        <w:gridCol w:w="4455"/>
        <w:gridCol w:w="1155"/>
      </w:tblGrid>
      <w:tr w14:paraId="7B7CE02E">
        <w:tblPrEx>
          <w:tblCellMar>
            <w:top w:w="0" w:type="dxa"/>
            <w:left w:w="108" w:type="dxa"/>
            <w:bottom w:w="0" w:type="dxa"/>
            <w:right w:w="108" w:type="dxa"/>
          </w:tblCellMar>
        </w:tblPrEx>
        <w:trPr>
          <w:trHeight w:val="284" w:hRule="atLeast"/>
          <w:tblHeader/>
          <w:jc w:val="center"/>
        </w:trPr>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14:paraId="704BBB89">
            <w:pPr>
              <w:widowControl/>
              <w:jc w:val="center"/>
              <w:rPr>
                <w:rFonts w:hint="eastAsia" w:ascii="仿宋" w:hAnsi="仿宋" w:eastAsia="仿宋" w:cs="仿宋"/>
                <w:b/>
                <w:color w:val="000000"/>
                <w:kern w:val="0"/>
                <w:sz w:val="20"/>
              </w:rPr>
            </w:pPr>
            <w:r>
              <w:rPr>
                <w:rFonts w:hint="eastAsia" w:ascii="仿宋" w:hAnsi="仿宋" w:eastAsia="仿宋" w:cs="仿宋"/>
                <w:b/>
                <w:color w:val="000000"/>
                <w:kern w:val="0"/>
                <w:sz w:val="20"/>
              </w:rPr>
              <w:t>序号</w:t>
            </w:r>
          </w:p>
        </w:tc>
        <w:tc>
          <w:tcPr>
            <w:tcW w:w="4489" w:type="dxa"/>
            <w:tcBorders>
              <w:top w:val="single" w:color="auto" w:sz="4" w:space="0"/>
              <w:left w:val="nil"/>
              <w:bottom w:val="single" w:color="auto" w:sz="4" w:space="0"/>
              <w:right w:val="single" w:color="auto" w:sz="4" w:space="0"/>
            </w:tcBorders>
            <w:shd w:val="clear" w:color="auto" w:fill="auto"/>
            <w:vAlign w:val="center"/>
          </w:tcPr>
          <w:p w14:paraId="2645D0B5">
            <w:pPr>
              <w:widowControl/>
              <w:jc w:val="center"/>
              <w:rPr>
                <w:rFonts w:hint="eastAsia" w:ascii="仿宋" w:hAnsi="仿宋" w:eastAsia="仿宋" w:cs="仿宋"/>
                <w:b/>
                <w:color w:val="000000"/>
                <w:kern w:val="0"/>
                <w:sz w:val="20"/>
                <w:szCs w:val="24"/>
                <w:lang w:val="en-US" w:eastAsia="zh-CN" w:bidi="ar-SA"/>
              </w:rPr>
            </w:pPr>
            <w:r>
              <w:rPr>
                <w:rFonts w:hint="eastAsia" w:ascii="仿宋" w:hAnsi="仿宋" w:eastAsia="仿宋" w:cs="仿宋"/>
                <w:b/>
                <w:color w:val="000000"/>
                <w:kern w:val="0"/>
                <w:sz w:val="20"/>
              </w:rPr>
              <w:t>企业名称</w:t>
            </w:r>
          </w:p>
        </w:tc>
        <w:tc>
          <w:tcPr>
            <w:tcW w:w="2925" w:type="dxa"/>
            <w:tcBorders>
              <w:top w:val="single" w:color="auto" w:sz="4" w:space="0"/>
              <w:left w:val="nil"/>
              <w:bottom w:val="single" w:color="auto" w:sz="4" w:space="0"/>
              <w:right w:val="single" w:color="auto" w:sz="4" w:space="0"/>
            </w:tcBorders>
            <w:shd w:val="clear" w:color="auto" w:fill="auto"/>
            <w:vAlign w:val="center"/>
          </w:tcPr>
          <w:p w14:paraId="5B50E654">
            <w:pPr>
              <w:widowControl/>
              <w:jc w:val="center"/>
              <w:rPr>
                <w:rFonts w:hint="eastAsia" w:ascii="仿宋" w:hAnsi="仿宋" w:eastAsia="仿宋" w:cs="仿宋"/>
                <w:b/>
                <w:color w:val="000000"/>
                <w:kern w:val="0"/>
                <w:sz w:val="20"/>
              </w:rPr>
            </w:pPr>
            <w:r>
              <w:rPr>
                <w:rFonts w:hint="eastAsia" w:ascii="仿宋" w:hAnsi="仿宋" w:eastAsia="仿宋" w:cs="仿宋"/>
                <w:b/>
                <w:color w:val="000000"/>
                <w:kern w:val="0"/>
                <w:sz w:val="20"/>
              </w:rPr>
              <w:t>小组名称</w:t>
            </w:r>
          </w:p>
        </w:tc>
        <w:tc>
          <w:tcPr>
            <w:tcW w:w="4455" w:type="dxa"/>
            <w:tcBorders>
              <w:top w:val="single" w:color="auto" w:sz="4" w:space="0"/>
              <w:left w:val="nil"/>
              <w:bottom w:val="single" w:color="auto" w:sz="4" w:space="0"/>
              <w:right w:val="single" w:color="auto" w:sz="4" w:space="0"/>
            </w:tcBorders>
            <w:shd w:val="clear" w:color="auto" w:fill="auto"/>
            <w:vAlign w:val="center"/>
          </w:tcPr>
          <w:p w14:paraId="3BE5585E">
            <w:pPr>
              <w:widowControl/>
              <w:jc w:val="center"/>
              <w:rPr>
                <w:rFonts w:hint="eastAsia" w:ascii="仿宋" w:hAnsi="仿宋" w:eastAsia="仿宋" w:cs="仿宋"/>
                <w:b/>
                <w:color w:val="000000"/>
                <w:kern w:val="0"/>
                <w:sz w:val="20"/>
                <w:szCs w:val="24"/>
                <w:lang w:val="en-US" w:eastAsia="zh-CN" w:bidi="ar-SA"/>
              </w:rPr>
            </w:pPr>
            <w:r>
              <w:rPr>
                <w:rFonts w:hint="eastAsia" w:ascii="仿宋" w:hAnsi="仿宋" w:eastAsia="仿宋" w:cs="仿宋"/>
                <w:b/>
                <w:color w:val="000000"/>
                <w:kern w:val="0"/>
                <w:sz w:val="20"/>
              </w:rPr>
              <w:t>成果名称</w:t>
            </w:r>
          </w:p>
        </w:tc>
        <w:tc>
          <w:tcPr>
            <w:tcW w:w="1155" w:type="dxa"/>
            <w:tcBorders>
              <w:top w:val="single" w:color="auto" w:sz="4" w:space="0"/>
              <w:left w:val="nil"/>
              <w:bottom w:val="single" w:color="auto" w:sz="4" w:space="0"/>
              <w:right w:val="single" w:color="auto" w:sz="4" w:space="0"/>
            </w:tcBorders>
            <w:shd w:val="clear" w:color="auto" w:fill="auto"/>
            <w:vAlign w:val="center"/>
          </w:tcPr>
          <w:p w14:paraId="1F020ECA">
            <w:pPr>
              <w:jc w:val="center"/>
              <w:rPr>
                <w:rFonts w:hint="eastAsia" w:ascii="仿宋" w:hAnsi="仿宋" w:eastAsia="仿宋" w:cs="仿宋"/>
                <w:b/>
                <w:color w:val="000000"/>
                <w:kern w:val="0"/>
                <w:sz w:val="20"/>
              </w:rPr>
            </w:pPr>
            <w:r>
              <w:rPr>
                <w:rFonts w:hint="eastAsia" w:ascii="仿宋" w:hAnsi="仿宋" w:eastAsia="仿宋" w:cs="仿宋"/>
                <w:b/>
                <w:color w:val="000000"/>
                <w:kern w:val="0"/>
                <w:sz w:val="20"/>
              </w:rPr>
              <w:t>成果类型</w:t>
            </w:r>
          </w:p>
        </w:tc>
      </w:tr>
      <w:tr w14:paraId="12C98DFF">
        <w:tblPrEx>
          <w:tblCellMar>
            <w:top w:w="0" w:type="dxa"/>
            <w:left w:w="108" w:type="dxa"/>
            <w:bottom w:w="0" w:type="dxa"/>
            <w:right w:w="108" w:type="dxa"/>
          </w:tblCellMar>
        </w:tblPrEx>
        <w:trPr>
          <w:trHeight w:val="284" w:hRule="atLeast"/>
          <w:jc w:val="center"/>
        </w:trPr>
        <w:tc>
          <w:tcPr>
            <w:tcW w:w="784" w:type="dxa"/>
            <w:tcBorders>
              <w:top w:val="nil"/>
              <w:left w:val="single" w:color="auto" w:sz="4" w:space="0"/>
              <w:bottom w:val="single" w:color="auto" w:sz="4" w:space="0"/>
              <w:right w:val="single" w:color="auto" w:sz="4" w:space="0"/>
            </w:tcBorders>
            <w:shd w:val="clear" w:color="auto" w:fill="auto"/>
            <w:vAlign w:val="center"/>
          </w:tcPr>
          <w:p w14:paraId="4608328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4489" w:type="dxa"/>
            <w:tcBorders>
              <w:top w:val="nil"/>
              <w:left w:val="nil"/>
              <w:bottom w:val="single" w:color="auto" w:sz="4" w:space="0"/>
              <w:right w:val="single" w:color="auto" w:sz="4" w:space="0"/>
            </w:tcBorders>
            <w:shd w:val="clear" w:color="auto" w:fill="auto"/>
            <w:vAlign w:val="center"/>
          </w:tcPr>
          <w:p w14:paraId="27BFB396">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安徽国星生物化学有限公司</w:t>
            </w:r>
          </w:p>
        </w:tc>
        <w:tc>
          <w:tcPr>
            <w:tcW w:w="2925" w:type="dxa"/>
            <w:tcBorders>
              <w:top w:val="nil"/>
              <w:left w:val="nil"/>
              <w:bottom w:val="single" w:color="auto" w:sz="4" w:space="0"/>
              <w:right w:val="single" w:color="auto" w:sz="4" w:space="0"/>
            </w:tcBorders>
            <w:shd w:val="clear" w:color="auto" w:fill="auto"/>
            <w:vAlign w:val="center"/>
          </w:tcPr>
          <w:p w14:paraId="46C3CB15">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点石成金QC小组</w:t>
            </w:r>
          </w:p>
        </w:tc>
        <w:tc>
          <w:tcPr>
            <w:tcW w:w="4455" w:type="dxa"/>
            <w:tcBorders>
              <w:top w:val="nil"/>
              <w:left w:val="nil"/>
              <w:bottom w:val="single" w:color="auto" w:sz="4" w:space="0"/>
              <w:right w:val="single" w:color="auto" w:sz="4" w:space="0"/>
            </w:tcBorders>
            <w:shd w:val="clear" w:color="auto" w:fill="auto"/>
            <w:vAlign w:val="center"/>
          </w:tcPr>
          <w:p w14:paraId="569ED4C2">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降低乙醛生产蒸汽单耗</w:t>
            </w:r>
          </w:p>
        </w:tc>
        <w:tc>
          <w:tcPr>
            <w:tcW w:w="1155" w:type="dxa"/>
            <w:tcBorders>
              <w:top w:val="nil"/>
              <w:left w:val="nil"/>
              <w:bottom w:val="single" w:color="auto" w:sz="4" w:space="0"/>
              <w:right w:val="single" w:color="auto" w:sz="4" w:space="0"/>
            </w:tcBorders>
            <w:shd w:val="clear" w:color="auto" w:fill="auto"/>
            <w:vAlign w:val="center"/>
          </w:tcPr>
          <w:p w14:paraId="56BFFB9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问题解决型</w:t>
            </w:r>
          </w:p>
        </w:tc>
      </w:tr>
      <w:tr w14:paraId="131D735D">
        <w:tblPrEx>
          <w:tblCellMar>
            <w:top w:w="0" w:type="dxa"/>
            <w:left w:w="108" w:type="dxa"/>
            <w:bottom w:w="0" w:type="dxa"/>
            <w:right w:w="108" w:type="dxa"/>
          </w:tblCellMar>
        </w:tblPrEx>
        <w:trPr>
          <w:trHeight w:val="284" w:hRule="atLeast"/>
          <w:jc w:val="center"/>
        </w:trPr>
        <w:tc>
          <w:tcPr>
            <w:tcW w:w="784" w:type="dxa"/>
            <w:tcBorders>
              <w:top w:val="nil"/>
              <w:left w:val="single" w:color="auto" w:sz="4" w:space="0"/>
              <w:bottom w:val="single" w:color="auto" w:sz="4" w:space="0"/>
              <w:right w:val="single" w:color="auto" w:sz="4" w:space="0"/>
            </w:tcBorders>
            <w:shd w:val="clear" w:color="auto" w:fill="auto"/>
            <w:vAlign w:val="center"/>
          </w:tcPr>
          <w:p w14:paraId="7A9D3A7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4489" w:type="dxa"/>
            <w:tcBorders>
              <w:top w:val="nil"/>
              <w:left w:val="nil"/>
              <w:bottom w:val="single" w:color="auto" w:sz="4" w:space="0"/>
              <w:right w:val="single" w:color="auto" w:sz="4" w:space="0"/>
            </w:tcBorders>
            <w:shd w:val="clear" w:color="auto" w:fill="auto"/>
            <w:vAlign w:val="center"/>
          </w:tcPr>
          <w:p w14:paraId="2DB70BF9">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东营华联石油化工厂有限公司</w:t>
            </w:r>
          </w:p>
        </w:tc>
        <w:tc>
          <w:tcPr>
            <w:tcW w:w="2925" w:type="dxa"/>
            <w:tcBorders>
              <w:top w:val="nil"/>
              <w:left w:val="nil"/>
              <w:bottom w:val="single" w:color="auto" w:sz="4" w:space="0"/>
              <w:right w:val="single" w:color="auto" w:sz="4" w:space="0"/>
            </w:tcBorders>
            <w:shd w:val="clear" w:color="auto" w:fill="auto"/>
            <w:vAlign w:val="center"/>
          </w:tcPr>
          <w:p w14:paraId="7EE0E1A9">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质量提升QC小组</w:t>
            </w:r>
          </w:p>
        </w:tc>
        <w:tc>
          <w:tcPr>
            <w:tcW w:w="4455" w:type="dxa"/>
            <w:tcBorders>
              <w:top w:val="nil"/>
              <w:left w:val="nil"/>
              <w:bottom w:val="single" w:color="auto" w:sz="4" w:space="0"/>
              <w:right w:val="single" w:color="auto" w:sz="4" w:space="0"/>
            </w:tcBorders>
            <w:shd w:val="clear" w:color="auto" w:fill="auto"/>
            <w:vAlign w:val="center"/>
          </w:tcPr>
          <w:p w14:paraId="13E5AE65">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提高柴油加氢装置产品收率</w:t>
            </w:r>
          </w:p>
        </w:tc>
        <w:tc>
          <w:tcPr>
            <w:tcW w:w="1155" w:type="dxa"/>
            <w:tcBorders>
              <w:top w:val="nil"/>
              <w:left w:val="nil"/>
              <w:bottom w:val="single" w:color="auto" w:sz="4" w:space="0"/>
              <w:right w:val="single" w:color="auto" w:sz="4" w:space="0"/>
            </w:tcBorders>
            <w:shd w:val="clear" w:color="auto" w:fill="auto"/>
            <w:vAlign w:val="center"/>
          </w:tcPr>
          <w:p w14:paraId="3CF7BDA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问题解决型</w:t>
            </w:r>
          </w:p>
        </w:tc>
      </w:tr>
      <w:tr w14:paraId="39C031ED">
        <w:tblPrEx>
          <w:tblCellMar>
            <w:top w:w="0" w:type="dxa"/>
            <w:left w:w="108" w:type="dxa"/>
            <w:bottom w:w="0" w:type="dxa"/>
            <w:right w:w="108" w:type="dxa"/>
          </w:tblCellMar>
        </w:tblPrEx>
        <w:trPr>
          <w:trHeight w:val="284" w:hRule="atLeast"/>
          <w:jc w:val="center"/>
        </w:trPr>
        <w:tc>
          <w:tcPr>
            <w:tcW w:w="784" w:type="dxa"/>
            <w:tcBorders>
              <w:top w:val="nil"/>
              <w:left w:val="single" w:color="auto" w:sz="4" w:space="0"/>
              <w:bottom w:val="single" w:color="auto" w:sz="4" w:space="0"/>
              <w:right w:val="single" w:color="auto" w:sz="4" w:space="0"/>
            </w:tcBorders>
            <w:shd w:val="clear" w:color="auto" w:fill="auto"/>
            <w:vAlign w:val="center"/>
          </w:tcPr>
          <w:p w14:paraId="354AF63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w:t>
            </w:r>
          </w:p>
        </w:tc>
        <w:tc>
          <w:tcPr>
            <w:tcW w:w="4489" w:type="dxa"/>
            <w:tcBorders>
              <w:top w:val="nil"/>
              <w:left w:val="nil"/>
              <w:bottom w:val="single" w:color="auto" w:sz="4" w:space="0"/>
              <w:right w:val="single" w:color="auto" w:sz="4" w:space="0"/>
            </w:tcBorders>
            <w:shd w:val="clear" w:color="auto" w:fill="auto"/>
            <w:vAlign w:val="center"/>
          </w:tcPr>
          <w:p w14:paraId="6568FC72">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国家能源集团煤焦化有限责任公司</w:t>
            </w:r>
          </w:p>
        </w:tc>
        <w:tc>
          <w:tcPr>
            <w:tcW w:w="2925" w:type="dxa"/>
            <w:tcBorders>
              <w:top w:val="nil"/>
              <w:left w:val="nil"/>
              <w:bottom w:val="single" w:color="auto" w:sz="4" w:space="0"/>
              <w:right w:val="single" w:color="auto" w:sz="4" w:space="0"/>
            </w:tcBorders>
            <w:shd w:val="clear" w:color="auto" w:fill="auto"/>
            <w:vAlign w:val="center"/>
          </w:tcPr>
          <w:p w14:paraId="6456768B">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焦化厂“智慧创新攻坚”QC小组</w:t>
            </w:r>
          </w:p>
        </w:tc>
        <w:tc>
          <w:tcPr>
            <w:tcW w:w="4455" w:type="dxa"/>
            <w:tcBorders>
              <w:top w:val="nil"/>
              <w:left w:val="nil"/>
              <w:bottom w:val="single" w:color="auto" w:sz="4" w:space="0"/>
              <w:right w:val="single" w:color="auto" w:sz="4" w:space="0"/>
            </w:tcBorders>
            <w:shd w:val="clear" w:color="auto" w:fill="auto"/>
            <w:vAlign w:val="center"/>
          </w:tcPr>
          <w:p w14:paraId="3BB1B1BA">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研发焦炉加热煤气交换机换向拉杆行程监测报警系统</w:t>
            </w:r>
          </w:p>
        </w:tc>
        <w:tc>
          <w:tcPr>
            <w:tcW w:w="1155" w:type="dxa"/>
            <w:tcBorders>
              <w:top w:val="nil"/>
              <w:left w:val="nil"/>
              <w:bottom w:val="single" w:color="auto" w:sz="4" w:space="0"/>
              <w:right w:val="single" w:color="auto" w:sz="4" w:space="0"/>
            </w:tcBorders>
            <w:shd w:val="clear" w:color="auto" w:fill="auto"/>
            <w:vAlign w:val="center"/>
          </w:tcPr>
          <w:p w14:paraId="56F1C99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创新型</w:t>
            </w:r>
          </w:p>
        </w:tc>
      </w:tr>
      <w:tr w14:paraId="1AA69C90">
        <w:tblPrEx>
          <w:tblCellMar>
            <w:top w:w="0" w:type="dxa"/>
            <w:left w:w="108" w:type="dxa"/>
            <w:bottom w:w="0" w:type="dxa"/>
            <w:right w:w="108" w:type="dxa"/>
          </w:tblCellMar>
        </w:tblPrEx>
        <w:trPr>
          <w:trHeight w:val="284" w:hRule="atLeast"/>
          <w:jc w:val="center"/>
        </w:trPr>
        <w:tc>
          <w:tcPr>
            <w:tcW w:w="784" w:type="dxa"/>
            <w:tcBorders>
              <w:top w:val="nil"/>
              <w:left w:val="single" w:color="auto" w:sz="4" w:space="0"/>
              <w:bottom w:val="single" w:color="auto" w:sz="4" w:space="0"/>
              <w:right w:val="single" w:color="auto" w:sz="4" w:space="0"/>
            </w:tcBorders>
            <w:shd w:val="clear" w:color="auto" w:fill="auto"/>
            <w:vAlign w:val="center"/>
          </w:tcPr>
          <w:p w14:paraId="04DAC1E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w:t>
            </w:r>
          </w:p>
        </w:tc>
        <w:tc>
          <w:tcPr>
            <w:tcW w:w="4489" w:type="dxa"/>
            <w:tcBorders>
              <w:top w:val="nil"/>
              <w:left w:val="nil"/>
              <w:bottom w:val="single" w:color="auto" w:sz="4" w:space="0"/>
              <w:right w:val="single" w:color="auto" w:sz="4" w:space="0"/>
            </w:tcBorders>
            <w:shd w:val="clear" w:color="auto" w:fill="auto"/>
            <w:vAlign w:val="center"/>
          </w:tcPr>
          <w:p w14:paraId="6CAE378C">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国家能源集团煤焦化有限责任公司铁路公司</w:t>
            </w:r>
          </w:p>
        </w:tc>
        <w:tc>
          <w:tcPr>
            <w:tcW w:w="2925" w:type="dxa"/>
            <w:tcBorders>
              <w:top w:val="nil"/>
              <w:left w:val="nil"/>
              <w:bottom w:val="single" w:color="auto" w:sz="4" w:space="0"/>
              <w:right w:val="single" w:color="auto" w:sz="4" w:space="0"/>
            </w:tcBorders>
            <w:shd w:val="clear" w:color="auto" w:fill="auto"/>
            <w:vAlign w:val="center"/>
          </w:tcPr>
          <w:p w14:paraId="2A644389">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工电部智能轨检机器人QC小组</w:t>
            </w:r>
          </w:p>
        </w:tc>
        <w:tc>
          <w:tcPr>
            <w:tcW w:w="4455" w:type="dxa"/>
            <w:tcBorders>
              <w:top w:val="nil"/>
              <w:left w:val="nil"/>
              <w:bottom w:val="single" w:color="auto" w:sz="4" w:space="0"/>
              <w:right w:val="single" w:color="auto" w:sz="4" w:space="0"/>
            </w:tcBorders>
            <w:shd w:val="clear" w:color="auto" w:fill="auto"/>
            <w:vAlign w:val="center"/>
          </w:tcPr>
          <w:p w14:paraId="6D58A50B">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利用智能轨检机器人提升线路巡检效率</w:t>
            </w:r>
          </w:p>
        </w:tc>
        <w:tc>
          <w:tcPr>
            <w:tcW w:w="1155" w:type="dxa"/>
            <w:tcBorders>
              <w:top w:val="nil"/>
              <w:left w:val="nil"/>
              <w:bottom w:val="single" w:color="auto" w:sz="4" w:space="0"/>
              <w:right w:val="single" w:color="auto" w:sz="4" w:space="0"/>
            </w:tcBorders>
            <w:shd w:val="clear" w:color="auto" w:fill="auto"/>
            <w:vAlign w:val="center"/>
          </w:tcPr>
          <w:p w14:paraId="24A52C1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创新型</w:t>
            </w:r>
          </w:p>
        </w:tc>
      </w:tr>
      <w:tr w14:paraId="7B47F134">
        <w:tblPrEx>
          <w:tblCellMar>
            <w:top w:w="0" w:type="dxa"/>
            <w:left w:w="108" w:type="dxa"/>
            <w:bottom w:w="0" w:type="dxa"/>
            <w:right w:w="108" w:type="dxa"/>
          </w:tblCellMar>
        </w:tblPrEx>
        <w:trPr>
          <w:trHeight w:val="284" w:hRule="atLeast"/>
          <w:jc w:val="center"/>
        </w:trPr>
        <w:tc>
          <w:tcPr>
            <w:tcW w:w="784" w:type="dxa"/>
            <w:tcBorders>
              <w:top w:val="nil"/>
              <w:left w:val="single" w:color="auto" w:sz="4" w:space="0"/>
              <w:bottom w:val="single" w:color="auto" w:sz="4" w:space="0"/>
              <w:right w:val="single" w:color="auto" w:sz="4" w:space="0"/>
            </w:tcBorders>
            <w:shd w:val="clear" w:color="auto" w:fill="auto"/>
            <w:vAlign w:val="center"/>
          </w:tcPr>
          <w:p w14:paraId="2650934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4489" w:type="dxa"/>
            <w:tcBorders>
              <w:top w:val="nil"/>
              <w:left w:val="nil"/>
              <w:bottom w:val="single" w:color="auto" w:sz="4" w:space="0"/>
              <w:right w:val="single" w:color="auto" w:sz="4" w:space="0"/>
            </w:tcBorders>
            <w:shd w:val="clear" w:color="auto" w:fill="auto"/>
            <w:vAlign w:val="center"/>
          </w:tcPr>
          <w:p w14:paraId="756E6BD0">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国家能源集团宁夏煤业有限责任公司煤制油分公司</w:t>
            </w:r>
          </w:p>
        </w:tc>
        <w:tc>
          <w:tcPr>
            <w:tcW w:w="2925" w:type="dxa"/>
            <w:tcBorders>
              <w:top w:val="nil"/>
              <w:left w:val="nil"/>
              <w:bottom w:val="single" w:color="auto" w:sz="4" w:space="0"/>
              <w:right w:val="single" w:color="auto" w:sz="4" w:space="0"/>
            </w:tcBorders>
            <w:shd w:val="clear" w:color="auto" w:fill="auto"/>
            <w:vAlign w:val="center"/>
          </w:tcPr>
          <w:p w14:paraId="221E9937">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电气管理中心智能开发QC小组</w:t>
            </w:r>
          </w:p>
        </w:tc>
        <w:tc>
          <w:tcPr>
            <w:tcW w:w="4455" w:type="dxa"/>
            <w:tcBorders>
              <w:top w:val="nil"/>
              <w:left w:val="nil"/>
              <w:bottom w:val="single" w:color="auto" w:sz="4" w:space="0"/>
              <w:right w:val="single" w:color="auto" w:sz="4" w:space="0"/>
            </w:tcBorders>
            <w:shd w:val="clear" w:color="auto" w:fill="auto"/>
            <w:vAlign w:val="center"/>
          </w:tcPr>
          <w:p w14:paraId="6811AEBC">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缩短直流系统接地故障处置时间</w:t>
            </w:r>
          </w:p>
        </w:tc>
        <w:tc>
          <w:tcPr>
            <w:tcW w:w="1155" w:type="dxa"/>
            <w:tcBorders>
              <w:top w:val="nil"/>
              <w:left w:val="nil"/>
              <w:bottom w:val="single" w:color="auto" w:sz="4" w:space="0"/>
              <w:right w:val="single" w:color="auto" w:sz="4" w:space="0"/>
            </w:tcBorders>
            <w:shd w:val="clear" w:color="auto" w:fill="auto"/>
            <w:vAlign w:val="center"/>
          </w:tcPr>
          <w:p w14:paraId="1E6B43C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问题解决型</w:t>
            </w:r>
          </w:p>
        </w:tc>
      </w:tr>
      <w:tr w14:paraId="09EA2E82">
        <w:tblPrEx>
          <w:tblCellMar>
            <w:top w:w="0" w:type="dxa"/>
            <w:left w:w="108" w:type="dxa"/>
            <w:bottom w:w="0" w:type="dxa"/>
            <w:right w:w="108" w:type="dxa"/>
          </w:tblCellMar>
        </w:tblPrEx>
        <w:trPr>
          <w:trHeight w:val="284" w:hRule="atLeast"/>
          <w:jc w:val="center"/>
        </w:trPr>
        <w:tc>
          <w:tcPr>
            <w:tcW w:w="784" w:type="dxa"/>
            <w:tcBorders>
              <w:top w:val="nil"/>
              <w:left w:val="single" w:color="auto" w:sz="4" w:space="0"/>
              <w:bottom w:val="single" w:color="auto" w:sz="4" w:space="0"/>
              <w:right w:val="single" w:color="auto" w:sz="4" w:space="0"/>
            </w:tcBorders>
            <w:shd w:val="clear" w:color="auto" w:fill="auto"/>
            <w:vAlign w:val="center"/>
          </w:tcPr>
          <w:p w14:paraId="6CBDD1B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w:t>
            </w:r>
          </w:p>
        </w:tc>
        <w:tc>
          <w:tcPr>
            <w:tcW w:w="4489" w:type="dxa"/>
            <w:tcBorders>
              <w:top w:val="nil"/>
              <w:left w:val="nil"/>
              <w:bottom w:val="single" w:color="auto" w:sz="4" w:space="0"/>
              <w:right w:val="single" w:color="auto" w:sz="4" w:space="0"/>
            </w:tcBorders>
            <w:shd w:val="clear" w:color="auto" w:fill="auto"/>
            <w:vAlign w:val="center"/>
          </w:tcPr>
          <w:p w14:paraId="1FB8DF90">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国投新疆罗布泊钾盐有限责任公司</w:t>
            </w:r>
          </w:p>
        </w:tc>
        <w:tc>
          <w:tcPr>
            <w:tcW w:w="2925" w:type="dxa"/>
            <w:tcBorders>
              <w:top w:val="nil"/>
              <w:left w:val="nil"/>
              <w:bottom w:val="single" w:color="auto" w:sz="4" w:space="0"/>
              <w:right w:val="single" w:color="auto" w:sz="4" w:space="0"/>
            </w:tcBorders>
            <w:shd w:val="clear" w:color="auto" w:fill="auto"/>
            <w:vAlign w:val="center"/>
          </w:tcPr>
          <w:p w14:paraId="4F01DE6D">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无极限QC小组</w:t>
            </w:r>
          </w:p>
        </w:tc>
        <w:tc>
          <w:tcPr>
            <w:tcW w:w="4455" w:type="dxa"/>
            <w:tcBorders>
              <w:top w:val="nil"/>
              <w:left w:val="nil"/>
              <w:bottom w:val="single" w:color="auto" w:sz="4" w:space="0"/>
              <w:right w:val="single" w:color="auto" w:sz="4" w:space="0"/>
            </w:tcBorders>
            <w:shd w:val="clear" w:color="auto" w:fill="auto"/>
            <w:vAlign w:val="center"/>
          </w:tcPr>
          <w:p w14:paraId="0F0756DE">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降低刮板机故障率</w:t>
            </w:r>
          </w:p>
        </w:tc>
        <w:tc>
          <w:tcPr>
            <w:tcW w:w="1155" w:type="dxa"/>
            <w:tcBorders>
              <w:top w:val="nil"/>
              <w:left w:val="nil"/>
              <w:bottom w:val="single" w:color="auto" w:sz="4" w:space="0"/>
              <w:right w:val="single" w:color="auto" w:sz="4" w:space="0"/>
            </w:tcBorders>
            <w:shd w:val="clear" w:color="auto" w:fill="auto"/>
            <w:vAlign w:val="center"/>
          </w:tcPr>
          <w:p w14:paraId="34E6F38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问题解决型</w:t>
            </w:r>
          </w:p>
        </w:tc>
      </w:tr>
      <w:tr w14:paraId="55ED1808">
        <w:tblPrEx>
          <w:tblCellMar>
            <w:top w:w="0" w:type="dxa"/>
            <w:left w:w="108" w:type="dxa"/>
            <w:bottom w:w="0" w:type="dxa"/>
            <w:right w:w="108" w:type="dxa"/>
          </w:tblCellMar>
        </w:tblPrEx>
        <w:trPr>
          <w:trHeight w:val="284" w:hRule="atLeast"/>
          <w:jc w:val="center"/>
        </w:trPr>
        <w:tc>
          <w:tcPr>
            <w:tcW w:w="784" w:type="dxa"/>
            <w:tcBorders>
              <w:top w:val="nil"/>
              <w:left w:val="single" w:color="auto" w:sz="4" w:space="0"/>
              <w:bottom w:val="single" w:color="auto" w:sz="4" w:space="0"/>
              <w:right w:val="single" w:color="auto" w:sz="4" w:space="0"/>
            </w:tcBorders>
            <w:shd w:val="clear" w:color="auto" w:fill="auto"/>
            <w:vAlign w:val="center"/>
          </w:tcPr>
          <w:p w14:paraId="6E5842E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7</w:t>
            </w:r>
          </w:p>
        </w:tc>
        <w:tc>
          <w:tcPr>
            <w:tcW w:w="4489" w:type="dxa"/>
            <w:tcBorders>
              <w:top w:val="nil"/>
              <w:left w:val="nil"/>
              <w:bottom w:val="single" w:color="auto" w:sz="4" w:space="0"/>
              <w:right w:val="single" w:color="auto" w:sz="4" w:space="0"/>
            </w:tcBorders>
            <w:shd w:val="clear" w:color="auto" w:fill="auto"/>
            <w:vAlign w:val="center"/>
          </w:tcPr>
          <w:p w14:paraId="782A1158">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国投新疆罗布泊钾盐有限责任公司</w:t>
            </w:r>
          </w:p>
        </w:tc>
        <w:tc>
          <w:tcPr>
            <w:tcW w:w="2925" w:type="dxa"/>
            <w:tcBorders>
              <w:top w:val="nil"/>
              <w:left w:val="nil"/>
              <w:bottom w:val="single" w:color="auto" w:sz="4" w:space="0"/>
              <w:right w:val="single" w:color="auto" w:sz="4" w:space="0"/>
            </w:tcBorders>
            <w:shd w:val="clear" w:color="auto" w:fill="auto"/>
            <w:vAlign w:val="center"/>
          </w:tcPr>
          <w:p w14:paraId="1894608A">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协力QC小组</w:t>
            </w:r>
          </w:p>
        </w:tc>
        <w:tc>
          <w:tcPr>
            <w:tcW w:w="4455" w:type="dxa"/>
            <w:tcBorders>
              <w:top w:val="nil"/>
              <w:left w:val="nil"/>
              <w:bottom w:val="single" w:color="auto" w:sz="4" w:space="0"/>
              <w:right w:val="single" w:color="auto" w:sz="4" w:space="0"/>
            </w:tcBorders>
            <w:shd w:val="clear" w:color="auto" w:fill="auto"/>
            <w:vAlign w:val="center"/>
          </w:tcPr>
          <w:p w14:paraId="6F31E4D4">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研制井组液位自动测量装置</w:t>
            </w:r>
          </w:p>
        </w:tc>
        <w:tc>
          <w:tcPr>
            <w:tcW w:w="1155" w:type="dxa"/>
            <w:tcBorders>
              <w:top w:val="nil"/>
              <w:left w:val="nil"/>
              <w:bottom w:val="single" w:color="auto" w:sz="4" w:space="0"/>
              <w:right w:val="single" w:color="auto" w:sz="4" w:space="0"/>
            </w:tcBorders>
            <w:shd w:val="clear" w:color="auto" w:fill="auto"/>
            <w:vAlign w:val="center"/>
          </w:tcPr>
          <w:p w14:paraId="05C95B3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创新型</w:t>
            </w:r>
          </w:p>
        </w:tc>
      </w:tr>
      <w:tr w14:paraId="737E7E66">
        <w:tblPrEx>
          <w:tblCellMar>
            <w:top w:w="0" w:type="dxa"/>
            <w:left w:w="108" w:type="dxa"/>
            <w:bottom w:w="0" w:type="dxa"/>
            <w:right w:w="108" w:type="dxa"/>
          </w:tblCellMar>
        </w:tblPrEx>
        <w:trPr>
          <w:trHeight w:val="284" w:hRule="atLeast"/>
          <w:jc w:val="center"/>
        </w:trPr>
        <w:tc>
          <w:tcPr>
            <w:tcW w:w="784" w:type="dxa"/>
            <w:tcBorders>
              <w:top w:val="nil"/>
              <w:left w:val="single" w:color="auto" w:sz="4" w:space="0"/>
              <w:bottom w:val="single" w:color="auto" w:sz="4" w:space="0"/>
              <w:right w:val="single" w:color="auto" w:sz="4" w:space="0"/>
            </w:tcBorders>
            <w:shd w:val="clear" w:color="auto" w:fill="auto"/>
            <w:vAlign w:val="center"/>
          </w:tcPr>
          <w:p w14:paraId="7E15061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8</w:t>
            </w:r>
          </w:p>
        </w:tc>
        <w:tc>
          <w:tcPr>
            <w:tcW w:w="4489" w:type="dxa"/>
            <w:tcBorders>
              <w:top w:val="nil"/>
              <w:left w:val="nil"/>
              <w:bottom w:val="single" w:color="auto" w:sz="4" w:space="0"/>
              <w:right w:val="single" w:color="auto" w:sz="4" w:space="0"/>
            </w:tcBorders>
            <w:shd w:val="clear" w:color="auto" w:fill="auto"/>
            <w:vAlign w:val="center"/>
          </w:tcPr>
          <w:p w14:paraId="13F8AFEB">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海洋石油工程（青岛）有限公司</w:t>
            </w:r>
          </w:p>
        </w:tc>
        <w:tc>
          <w:tcPr>
            <w:tcW w:w="2925" w:type="dxa"/>
            <w:tcBorders>
              <w:top w:val="nil"/>
              <w:left w:val="nil"/>
              <w:bottom w:val="single" w:color="auto" w:sz="4" w:space="0"/>
              <w:right w:val="single" w:color="auto" w:sz="4" w:space="0"/>
            </w:tcBorders>
            <w:shd w:val="clear" w:color="auto" w:fill="auto"/>
            <w:vAlign w:val="center"/>
          </w:tcPr>
          <w:p w14:paraId="6257297C">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数字先锋QC小组</w:t>
            </w:r>
          </w:p>
        </w:tc>
        <w:tc>
          <w:tcPr>
            <w:tcW w:w="4455" w:type="dxa"/>
            <w:tcBorders>
              <w:top w:val="nil"/>
              <w:left w:val="nil"/>
              <w:bottom w:val="single" w:color="auto" w:sz="4" w:space="0"/>
              <w:right w:val="single" w:color="auto" w:sz="4" w:space="0"/>
            </w:tcBorders>
            <w:shd w:val="clear" w:color="auto" w:fill="auto"/>
            <w:vAlign w:val="center"/>
          </w:tcPr>
          <w:p w14:paraId="0F37D859">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研发移动端技术图纸查阅系统</w:t>
            </w:r>
          </w:p>
        </w:tc>
        <w:tc>
          <w:tcPr>
            <w:tcW w:w="1155" w:type="dxa"/>
            <w:tcBorders>
              <w:top w:val="nil"/>
              <w:left w:val="nil"/>
              <w:bottom w:val="single" w:color="auto" w:sz="4" w:space="0"/>
              <w:right w:val="single" w:color="auto" w:sz="4" w:space="0"/>
            </w:tcBorders>
            <w:shd w:val="clear" w:color="auto" w:fill="auto"/>
            <w:vAlign w:val="center"/>
          </w:tcPr>
          <w:p w14:paraId="116C39A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创新型</w:t>
            </w:r>
          </w:p>
        </w:tc>
      </w:tr>
      <w:tr w14:paraId="25F26CF8">
        <w:tblPrEx>
          <w:tblCellMar>
            <w:top w:w="0" w:type="dxa"/>
            <w:left w:w="108" w:type="dxa"/>
            <w:bottom w:w="0" w:type="dxa"/>
            <w:right w:w="108" w:type="dxa"/>
          </w:tblCellMar>
        </w:tblPrEx>
        <w:trPr>
          <w:trHeight w:val="284" w:hRule="atLeast"/>
          <w:jc w:val="center"/>
        </w:trPr>
        <w:tc>
          <w:tcPr>
            <w:tcW w:w="784" w:type="dxa"/>
            <w:tcBorders>
              <w:top w:val="nil"/>
              <w:left w:val="single" w:color="auto" w:sz="4" w:space="0"/>
              <w:bottom w:val="single" w:color="auto" w:sz="4" w:space="0"/>
              <w:right w:val="single" w:color="auto" w:sz="4" w:space="0"/>
            </w:tcBorders>
            <w:shd w:val="clear" w:color="auto" w:fill="auto"/>
            <w:vAlign w:val="center"/>
          </w:tcPr>
          <w:p w14:paraId="5D8A2AB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9</w:t>
            </w:r>
          </w:p>
        </w:tc>
        <w:tc>
          <w:tcPr>
            <w:tcW w:w="4489" w:type="dxa"/>
            <w:tcBorders>
              <w:top w:val="nil"/>
              <w:left w:val="nil"/>
              <w:bottom w:val="single" w:color="auto" w:sz="4" w:space="0"/>
              <w:right w:val="single" w:color="auto" w:sz="4" w:space="0"/>
            </w:tcBorders>
            <w:shd w:val="clear" w:color="auto" w:fill="auto"/>
            <w:vAlign w:val="center"/>
          </w:tcPr>
          <w:p w14:paraId="2545C84F">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湖北泰盛化工有限公司</w:t>
            </w:r>
          </w:p>
        </w:tc>
        <w:tc>
          <w:tcPr>
            <w:tcW w:w="2925" w:type="dxa"/>
            <w:tcBorders>
              <w:top w:val="nil"/>
              <w:left w:val="nil"/>
              <w:bottom w:val="single" w:color="auto" w:sz="4" w:space="0"/>
              <w:right w:val="single" w:color="auto" w:sz="4" w:space="0"/>
            </w:tcBorders>
            <w:shd w:val="clear" w:color="auto" w:fill="auto"/>
            <w:vAlign w:val="center"/>
          </w:tcPr>
          <w:p w14:paraId="172F0BC3">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黑蚂蚁QC小组</w:t>
            </w:r>
          </w:p>
        </w:tc>
        <w:tc>
          <w:tcPr>
            <w:tcW w:w="4455" w:type="dxa"/>
            <w:tcBorders>
              <w:top w:val="nil"/>
              <w:left w:val="nil"/>
              <w:bottom w:val="single" w:color="auto" w:sz="4" w:space="0"/>
              <w:right w:val="single" w:color="auto" w:sz="4" w:space="0"/>
            </w:tcBorders>
            <w:shd w:val="clear" w:color="auto" w:fill="auto"/>
            <w:vAlign w:val="center"/>
          </w:tcPr>
          <w:p w14:paraId="033696E0">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降低亚磷酸二甲酯生产过程中三氯化磷损耗</w:t>
            </w:r>
          </w:p>
        </w:tc>
        <w:tc>
          <w:tcPr>
            <w:tcW w:w="1155" w:type="dxa"/>
            <w:tcBorders>
              <w:top w:val="nil"/>
              <w:left w:val="nil"/>
              <w:bottom w:val="single" w:color="auto" w:sz="4" w:space="0"/>
              <w:right w:val="single" w:color="auto" w:sz="4" w:space="0"/>
            </w:tcBorders>
            <w:shd w:val="clear" w:color="auto" w:fill="auto"/>
            <w:vAlign w:val="center"/>
          </w:tcPr>
          <w:p w14:paraId="293D292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问题解决型</w:t>
            </w:r>
          </w:p>
        </w:tc>
      </w:tr>
      <w:tr w14:paraId="1928B0DD">
        <w:tblPrEx>
          <w:tblCellMar>
            <w:top w:w="0" w:type="dxa"/>
            <w:left w:w="108" w:type="dxa"/>
            <w:bottom w:w="0" w:type="dxa"/>
            <w:right w:w="108" w:type="dxa"/>
          </w:tblCellMar>
        </w:tblPrEx>
        <w:trPr>
          <w:trHeight w:val="284" w:hRule="atLeast"/>
          <w:jc w:val="center"/>
        </w:trPr>
        <w:tc>
          <w:tcPr>
            <w:tcW w:w="784" w:type="dxa"/>
            <w:tcBorders>
              <w:top w:val="nil"/>
              <w:left w:val="single" w:color="auto" w:sz="4" w:space="0"/>
              <w:bottom w:val="single" w:color="auto" w:sz="4" w:space="0"/>
              <w:right w:val="single" w:color="auto" w:sz="4" w:space="0"/>
            </w:tcBorders>
            <w:shd w:val="clear" w:color="auto" w:fill="auto"/>
            <w:vAlign w:val="center"/>
          </w:tcPr>
          <w:p w14:paraId="4930A1E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4489" w:type="dxa"/>
            <w:tcBorders>
              <w:top w:val="nil"/>
              <w:left w:val="nil"/>
              <w:bottom w:val="single" w:color="auto" w:sz="4" w:space="0"/>
              <w:right w:val="single" w:color="auto" w:sz="4" w:space="0"/>
            </w:tcBorders>
            <w:shd w:val="clear" w:color="auto" w:fill="auto"/>
            <w:vAlign w:val="center"/>
          </w:tcPr>
          <w:p w14:paraId="0D970B31">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陕西延长石油（集团）有限责任公司榆林炼油厂</w:t>
            </w:r>
          </w:p>
        </w:tc>
        <w:tc>
          <w:tcPr>
            <w:tcW w:w="2925" w:type="dxa"/>
            <w:tcBorders>
              <w:top w:val="nil"/>
              <w:left w:val="nil"/>
              <w:bottom w:val="single" w:color="auto" w:sz="4" w:space="0"/>
              <w:right w:val="single" w:color="auto" w:sz="4" w:space="0"/>
            </w:tcBorders>
            <w:shd w:val="clear" w:color="auto" w:fill="auto"/>
            <w:vAlign w:val="center"/>
          </w:tcPr>
          <w:p w14:paraId="02F7983E">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化验中心梦想QC小组</w:t>
            </w:r>
          </w:p>
        </w:tc>
        <w:tc>
          <w:tcPr>
            <w:tcW w:w="4455" w:type="dxa"/>
            <w:tcBorders>
              <w:top w:val="nil"/>
              <w:left w:val="nil"/>
              <w:bottom w:val="single" w:color="auto" w:sz="4" w:space="0"/>
              <w:right w:val="single" w:color="auto" w:sz="4" w:space="0"/>
            </w:tcBorders>
            <w:shd w:val="clear" w:color="auto" w:fill="auto"/>
            <w:vAlign w:val="center"/>
          </w:tcPr>
          <w:p w14:paraId="06234AD4">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降低十六烷值测定仪故障率</w:t>
            </w:r>
          </w:p>
        </w:tc>
        <w:tc>
          <w:tcPr>
            <w:tcW w:w="1155" w:type="dxa"/>
            <w:tcBorders>
              <w:top w:val="nil"/>
              <w:left w:val="nil"/>
              <w:bottom w:val="single" w:color="auto" w:sz="4" w:space="0"/>
              <w:right w:val="single" w:color="auto" w:sz="4" w:space="0"/>
            </w:tcBorders>
            <w:shd w:val="clear" w:color="auto" w:fill="auto"/>
            <w:vAlign w:val="center"/>
          </w:tcPr>
          <w:p w14:paraId="147CF76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问题解决型</w:t>
            </w:r>
          </w:p>
        </w:tc>
      </w:tr>
      <w:tr w14:paraId="1264FC78">
        <w:tblPrEx>
          <w:tblCellMar>
            <w:top w:w="0" w:type="dxa"/>
            <w:left w:w="108" w:type="dxa"/>
            <w:bottom w:w="0" w:type="dxa"/>
            <w:right w:w="108" w:type="dxa"/>
          </w:tblCellMar>
        </w:tblPrEx>
        <w:trPr>
          <w:trHeight w:val="90" w:hRule="atLeast"/>
          <w:jc w:val="center"/>
        </w:trPr>
        <w:tc>
          <w:tcPr>
            <w:tcW w:w="784" w:type="dxa"/>
            <w:tcBorders>
              <w:top w:val="nil"/>
              <w:left w:val="single" w:color="auto" w:sz="4" w:space="0"/>
              <w:bottom w:val="single" w:color="auto" w:sz="4" w:space="0"/>
              <w:right w:val="single" w:color="auto" w:sz="4" w:space="0"/>
            </w:tcBorders>
            <w:shd w:val="clear" w:color="auto" w:fill="auto"/>
            <w:vAlign w:val="center"/>
          </w:tcPr>
          <w:p w14:paraId="7D324C7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11</w:t>
            </w:r>
          </w:p>
        </w:tc>
        <w:tc>
          <w:tcPr>
            <w:tcW w:w="4489" w:type="dxa"/>
            <w:tcBorders>
              <w:top w:val="nil"/>
              <w:left w:val="nil"/>
              <w:bottom w:val="single" w:color="auto" w:sz="4" w:space="0"/>
              <w:right w:val="single" w:color="auto" w:sz="4" w:space="0"/>
            </w:tcBorders>
            <w:shd w:val="clear" w:color="auto" w:fill="auto"/>
            <w:vAlign w:val="center"/>
          </w:tcPr>
          <w:p w14:paraId="608F5D27">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陕西延长中煤榆林能源化工股份有限公司</w:t>
            </w:r>
          </w:p>
        </w:tc>
        <w:tc>
          <w:tcPr>
            <w:tcW w:w="2925" w:type="dxa"/>
            <w:tcBorders>
              <w:top w:val="nil"/>
              <w:left w:val="nil"/>
              <w:bottom w:val="single" w:color="auto" w:sz="4" w:space="0"/>
              <w:right w:val="single" w:color="auto" w:sz="4" w:space="0"/>
            </w:tcBorders>
            <w:shd w:val="clear" w:color="auto" w:fill="auto"/>
            <w:vAlign w:val="center"/>
          </w:tcPr>
          <w:p w14:paraId="01936593">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攻坚QC小组</w:t>
            </w:r>
          </w:p>
        </w:tc>
        <w:tc>
          <w:tcPr>
            <w:tcW w:w="4455" w:type="dxa"/>
            <w:tcBorders>
              <w:top w:val="nil"/>
              <w:left w:val="nil"/>
              <w:bottom w:val="single" w:color="auto" w:sz="4" w:space="0"/>
              <w:right w:val="single" w:color="auto" w:sz="4" w:space="0"/>
            </w:tcBorders>
            <w:shd w:val="clear" w:color="auto" w:fill="auto"/>
            <w:vAlign w:val="center"/>
          </w:tcPr>
          <w:p w14:paraId="108F2836">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降低锅炉制粉系统月度泄漏频次</w:t>
            </w:r>
          </w:p>
        </w:tc>
        <w:tc>
          <w:tcPr>
            <w:tcW w:w="1155" w:type="dxa"/>
            <w:tcBorders>
              <w:top w:val="nil"/>
              <w:left w:val="nil"/>
              <w:bottom w:val="single" w:color="auto" w:sz="4" w:space="0"/>
              <w:right w:val="single" w:color="auto" w:sz="4" w:space="0"/>
            </w:tcBorders>
            <w:shd w:val="clear" w:color="auto" w:fill="auto"/>
            <w:vAlign w:val="center"/>
          </w:tcPr>
          <w:p w14:paraId="6423EC8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问题解决型</w:t>
            </w:r>
          </w:p>
        </w:tc>
      </w:tr>
      <w:tr w14:paraId="51232E5F">
        <w:tblPrEx>
          <w:tblCellMar>
            <w:top w:w="0" w:type="dxa"/>
            <w:left w:w="108" w:type="dxa"/>
            <w:bottom w:w="0" w:type="dxa"/>
            <w:right w:w="108" w:type="dxa"/>
          </w:tblCellMar>
        </w:tblPrEx>
        <w:trPr>
          <w:trHeight w:val="284" w:hRule="atLeast"/>
          <w:jc w:val="center"/>
        </w:trPr>
        <w:tc>
          <w:tcPr>
            <w:tcW w:w="784" w:type="dxa"/>
            <w:tcBorders>
              <w:top w:val="nil"/>
              <w:left w:val="single" w:color="auto" w:sz="4" w:space="0"/>
              <w:bottom w:val="single" w:color="auto" w:sz="4" w:space="0"/>
              <w:right w:val="single" w:color="auto" w:sz="4" w:space="0"/>
            </w:tcBorders>
            <w:shd w:val="clear" w:color="auto" w:fill="auto"/>
            <w:vAlign w:val="center"/>
          </w:tcPr>
          <w:p w14:paraId="7A5F14E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12</w:t>
            </w:r>
          </w:p>
        </w:tc>
        <w:tc>
          <w:tcPr>
            <w:tcW w:w="4489" w:type="dxa"/>
            <w:tcBorders>
              <w:top w:val="nil"/>
              <w:left w:val="nil"/>
              <w:bottom w:val="single" w:color="auto" w:sz="4" w:space="0"/>
              <w:right w:val="single" w:color="auto" w:sz="4" w:space="0"/>
            </w:tcBorders>
            <w:shd w:val="clear" w:color="auto" w:fill="auto"/>
            <w:vAlign w:val="center"/>
          </w:tcPr>
          <w:p w14:paraId="7905908A">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陕西延长中煤榆林能源化工股份有限公司</w:t>
            </w:r>
          </w:p>
        </w:tc>
        <w:tc>
          <w:tcPr>
            <w:tcW w:w="2925" w:type="dxa"/>
            <w:tcBorders>
              <w:top w:val="nil"/>
              <w:left w:val="nil"/>
              <w:bottom w:val="single" w:color="auto" w:sz="4" w:space="0"/>
              <w:right w:val="single" w:color="auto" w:sz="4" w:space="0"/>
            </w:tcBorders>
            <w:shd w:val="clear" w:color="auto" w:fill="auto"/>
            <w:vAlign w:val="center"/>
          </w:tcPr>
          <w:p w14:paraId="4AF27EC4">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总变运行QC小组</w:t>
            </w:r>
          </w:p>
        </w:tc>
        <w:tc>
          <w:tcPr>
            <w:tcW w:w="4455" w:type="dxa"/>
            <w:tcBorders>
              <w:top w:val="nil"/>
              <w:left w:val="nil"/>
              <w:bottom w:val="single" w:color="auto" w:sz="4" w:space="0"/>
              <w:right w:val="single" w:color="auto" w:sz="4" w:space="0"/>
            </w:tcBorders>
            <w:shd w:val="clear" w:color="auto" w:fill="auto"/>
            <w:vAlign w:val="center"/>
          </w:tcPr>
          <w:p w14:paraId="43236684">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研制便捷式蓄电池电压测量工具</w:t>
            </w:r>
          </w:p>
        </w:tc>
        <w:tc>
          <w:tcPr>
            <w:tcW w:w="1155" w:type="dxa"/>
            <w:tcBorders>
              <w:top w:val="nil"/>
              <w:left w:val="nil"/>
              <w:bottom w:val="single" w:color="auto" w:sz="4" w:space="0"/>
              <w:right w:val="single" w:color="auto" w:sz="4" w:space="0"/>
            </w:tcBorders>
            <w:shd w:val="clear" w:color="auto" w:fill="auto"/>
            <w:vAlign w:val="center"/>
          </w:tcPr>
          <w:p w14:paraId="46AE516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创新型</w:t>
            </w:r>
          </w:p>
        </w:tc>
      </w:tr>
      <w:tr w14:paraId="5873B728">
        <w:tblPrEx>
          <w:tblCellMar>
            <w:top w:w="0" w:type="dxa"/>
            <w:left w:w="108" w:type="dxa"/>
            <w:bottom w:w="0" w:type="dxa"/>
            <w:right w:w="108" w:type="dxa"/>
          </w:tblCellMar>
        </w:tblPrEx>
        <w:trPr>
          <w:trHeight w:val="284" w:hRule="atLeast"/>
          <w:jc w:val="center"/>
        </w:trPr>
        <w:tc>
          <w:tcPr>
            <w:tcW w:w="784" w:type="dxa"/>
            <w:tcBorders>
              <w:top w:val="nil"/>
              <w:left w:val="single" w:color="auto" w:sz="4" w:space="0"/>
              <w:bottom w:val="single" w:color="auto" w:sz="4" w:space="0"/>
              <w:right w:val="single" w:color="auto" w:sz="4" w:space="0"/>
            </w:tcBorders>
            <w:shd w:val="clear" w:color="auto" w:fill="auto"/>
            <w:vAlign w:val="center"/>
          </w:tcPr>
          <w:p w14:paraId="467BFCD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13</w:t>
            </w:r>
          </w:p>
        </w:tc>
        <w:tc>
          <w:tcPr>
            <w:tcW w:w="4489" w:type="dxa"/>
            <w:tcBorders>
              <w:top w:val="nil"/>
              <w:left w:val="nil"/>
              <w:bottom w:val="single" w:color="auto" w:sz="4" w:space="0"/>
              <w:right w:val="single" w:color="auto" w:sz="4" w:space="0"/>
            </w:tcBorders>
            <w:shd w:val="clear" w:color="auto" w:fill="auto"/>
            <w:vAlign w:val="center"/>
          </w:tcPr>
          <w:p w14:paraId="4ED1CF19">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四川泸天化股份有限公司</w:t>
            </w:r>
          </w:p>
        </w:tc>
        <w:tc>
          <w:tcPr>
            <w:tcW w:w="2925" w:type="dxa"/>
            <w:tcBorders>
              <w:top w:val="nil"/>
              <w:left w:val="nil"/>
              <w:bottom w:val="single" w:color="auto" w:sz="4" w:space="0"/>
              <w:right w:val="single" w:color="auto" w:sz="4" w:space="0"/>
            </w:tcBorders>
            <w:shd w:val="clear" w:color="auto" w:fill="auto"/>
            <w:vAlign w:val="center"/>
          </w:tcPr>
          <w:p w14:paraId="74684E5D">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醇醚车间化工四班QC小组</w:t>
            </w:r>
          </w:p>
        </w:tc>
        <w:tc>
          <w:tcPr>
            <w:tcW w:w="4455" w:type="dxa"/>
            <w:tcBorders>
              <w:top w:val="nil"/>
              <w:left w:val="nil"/>
              <w:bottom w:val="single" w:color="auto" w:sz="4" w:space="0"/>
              <w:right w:val="single" w:color="auto" w:sz="4" w:space="0"/>
            </w:tcBorders>
            <w:shd w:val="clear" w:color="auto" w:fill="auto"/>
            <w:vAlign w:val="center"/>
          </w:tcPr>
          <w:p w14:paraId="4E586F93">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降低火炬正常运行燃烧气量</w:t>
            </w:r>
          </w:p>
        </w:tc>
        <w:tc>
          <w:tcPr>
            <w:tcW w:w="1155" w:type="dxa"/>
            <w:tcBorders>
              <w:top w:val="nil"/>
              <w:left w:val="nil"/>
              <w:bottom w:val="single" w:color="auto" w:sz="4" w:space="0"/>
              <w:right w:val="single" w:color="auto" w:sz="4" w:space="0"/>
            </w:tcBorders>
            <w:shd w:val="clear" w:color="auto" w:fill="auto"/>
            <w:vAlign w:val="center"/>
          </w:tcPr>
          <w:p w14:paraId="6E0C374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问题解决型</w:t>
            </w:r>
          </w:p>
        </w:tc>
      </w:tr>
      <w:tr w14:paraId="0355AD08">
        <w:tblPrEx>
          <w:tblCellMar>
            <w:top w:w="0" w:type="dxa"/>
            <w:left w:w="108" w:type="dxa"/>
            <w:bottom w:w="0" w:type="dxa"/>
            <w:right w:w="108" w:type="dxa"/>
          </w:tblCellMar>
        </w:tblPrEx>
        <w:trPr>
          <w:trHeight w:val="284" w:hRule="atLeast"/>
          <w:jc w:val="center"/>
        </w:trPr>
        <w:tc>
          <w:tcPr>
            <w:tcW w:w="784" w:type="dxa"/>
            <w:tcBorders>
              <w:top w:val="nil"/>
              <w:left w:val="single" w:color="auto" w:sz="4" w:space="0"/>
              <w:bottom w:val="single" w:color="auto" w:sz="4" w:space="0"/>
              <w:right w:val="single" w:color="auto" w:sz="4" w:space="0"/>
            </w:tcBorders>
            <w:shd w:val="clear" w:color="auto" w:fill="auto"/>
            <w:vAlign w:val="center"/>
          </w:tcPr>
          <w:p w14:paraId="2CECE37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14</w:t>
            </w:r>
          </w:p>
        </w:tc>
        <w:tc>
          <w:tcPr>
            <w:tcW w:w="4489" w:type="dxa"/>
            <w:tcBorders>
              <w:top w:val="nil"/>
              <w:left w:val="nil"/>
              <w:bottom w:val="single" w:color="auto" w:sz="4" w:space="0"/>
              <w:right w:val="single" w:color="auto" w:sz="4" w:space="0"/>
            </w:tcBorders>
            <w:shd w:val="clear" w:color="auto" w:fill="auto"/>
            <w:vAlign w:val="center"/>
          </w:tcPr>
          <w:p w14:paraId="4CB3F34B">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天辰化工有限公司</w:t>
            </w:r>
          </w:p>
        </w:tc>
        <w:tc>
          <w:tcPr>
            <w:tcW w:w="2925" w:type="dxa"/>
            <w:tcBorders>
              <w:top w:val="nil"/>
              <w:left w:val="nil"/>
              <w:bottom w:val="single" w:color="auto" w:sz="4" w:space="0"/>
              <w:right w:val="single" w:color="auto" w:sz="4" w:space="0"/>
            </w:tcBorders>
            <w:shd w:val="clear" w:color="auto" w:fill="auto"/>
            <w:vAlign w:val="center"/>
          </w:tcPr>
          <w:p w14:paraId="6E839BD3">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凝心聚力QC小组</w:t>
            </w:r>
          </w:p>
        </w:tc>
        <w:tc>
          <w:tcPr>
            <w:tcW w:w="4455" w:type="dxa"/>
            <w:tcBorders>
              <w:top w:val="nil"/>
              <w:left w:val="nil"/>
              <w:bottom w:val="single" w:color="auto" w:sz="4" w:space="0"/>
              <w:right w:val="single" w:color="auto" w:sz="4" w:space="0"/>
            </w:tcBorders>
            <w:shd w:val="clear" w:color="auto" w:fill="auto"/>
            <w:vAlign w:val="center"/>
          </w:tcPr>
          <w:p w14:paraId="61CD52BA">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行程式物料自动取样装置研制</w:t>
            </w:r>
          </w:p>
        </w:tc>
        <w:tc>
          <w:tcPr>
            <w:tcW w:w="1155" w:type="dxa"/>
            <w:tcBorders>
              <w:top w:val="nil"/>
              <w:left w:val="nil"/>
              <w:bottom w:val="single" w:color="auto" w:sz="4" w:space="0"/>
              <w:right w:val="single" w:color="auto" w:sz="4" w:space="0"/>
            </w:tcBorders>
            <w:shd w:val="clear" w:color="auto" w:fill="auto"/>
            <w:vAlign w:val="center"/>
          </w:tcPr>
          <w:p w14:paraId="6DD6203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创新型</w:t>
            </w:r>
          </w:p>
        </w:tc>
      </w:tr>
      <w:tr w14:paraId="13E62F62">
        <w:tblPrEx>
          <w:tblCellMar>
            <w:top w:w="0" w:type="dxa"/>
            <w:left w:w="108" w:type="dxa"/>
            <w:bottom w:w="0" w:type="dxa"/>
            <w:right w:w="108" w:type="dxa"/>
          </w:tblCellMar>
        </w:tblPrEx>
        <w:trPr>
          <w:trHeight w:val="284" w:hRule="atLeast"/>
          <w:jc w:val="center"/>
        </w:trPr>
        <w:tc>
          <w:tcPr>
            <w:tcW w:w="784" w:type="dxa"/>
            <w:tcBorders>
              <w:top w:val="nil"/>
              <w:left w:val="single" w:color="auto" w:sz="4" w:space="0"/>
              <w:bottom w:val="single" w:color="auto" w:sz="4" w:space="0"/>
              <w:right w:val="single" w:color="auto" w:sz="4" w:space="0"/>
            </w:tcBorders>
            <w:shd w:val="clear" w:color="auto" w:fill="auto"/>
            <w:vAlign w:val="center"/>
          </w:tcPr>
          <w:p w14:paraId="7EF0749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15</w:t>
            </w:r>
          </w:p>
        </w:tc>
        <w:tc>
          <w:tcPr>
            <w:tcW w:w="4489" w:type="dxa"/>
            <w:tcBorders>
              <w:top w:val="nil"/>
              <w:left w:val="nil"/>
              <w:bottom w:val="single" w:color="auto" w:sz="4" w:space="0"/>
              <w:right w:val="single" w:color="auto" w:sz="4" w:space="0"/>
            </w:tcBorders>
            <w:shd w:val="clear" w:color="auto" w:fill="auto"/>
            <w:vAlign w:val="center"/>
          </w:tcPr>
          <w:p w14:paraId="4AF372C9">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天津渤化永利化工股份有限公司</w:t>
            </w:r>
          </w:p>
        </w:tc>
        <w:tc>
          <w:tcPr>
            <w:tcW w:w="2925" w:type="dxa"/>
            <w:tcBorders>
              <w:top w:val="nil"/>
              <w:left w:val="nil"/>
              <w:bottom w:val="single" w:color="auto" w:sz="4" w:space="0"/>
              <w:right w:val="single" w:color="auto" w:sz="4" w:space="0"/>
            </w:tcBorders>
            <w:shd w:val="clear" w:color="auto" w:fill="auto"/>
            <w:vAlign w:val="center"/>
          </w:tcPr>
          <w:p w14:paraId="5BD943C3">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永利闪耀QC小组</w:t>
            </w:r>
          </w:p>
        </w:tc>
        <w:tc>
          <w:tcPr>
            <w:tcW w:w="4455" w:type="dxa"/>
            <w:tcBorders>
              <w:top w:val="nil"/>
              <w:left w:val="nil"/>
              <w:bottom w:val="single" w:color="auto" w:sz="4" w:space="0"/>
              <w:right w:val="single" w:color="auto" w:sz="4" w:space="0"/>
            </w:tcBorders>
            <w:shd w:val="clear" w:color="auto" w:fill="auto"/>
            <w:vAlign w:val="center"/>
          </w:tcPr>
          <w:p w14:paraId="516DB861">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提高气化炉产气有效气成分</w:t>
            </w:r>
          </w:p>
        </w:tc>
        <w:tc>
          <w:tcPr>
            <w:tcW w:w="1155" w:type="dxa"/>
            <w:tcBorders>
              <w:top w:val="nil"/>
              <w:left w:val="nil"/>
              <w:bottom w:val="single" w:color="auto" w:sz="4" w:space="0"/>
              <w:right w:val="single" w:color="auto" w:sz="4" w:space="0"/>
            </w:tcBorders>
            <w:shd w:val="clear" w:color="auto" w:fill="auto"/>
            <w:vAlign w:val="center"/>
          </w:tcPr>
          <w:p w14:paraId="7B21A3B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问题解决型</w:t>
            </w:r>
          </w:p>
        </w:tc>
      </w:tr>
      <w:tr w14:paraId="7712D3D6">
        <w:tblPrEx>
          <w:tblCellMar>
            <w:top w:w="0" w:type="dxa"/>
            <w:left w:w="108" w:type="dxa"/>
            <w:bottom w:w="0" w:type="dxa"/>
            <w:right w:w="108" w:type="dxa"/>
          </w:tblCellMar>
        </w:tblPrEx>
        <w:trPr>
          <w:trHeight w:val="284" w:hRule="atLeast"/>
          <w:jc w:val="center"/>
        </w:trPr>
        <w:tc>
          <w:tcPr>
            <w:tcW w:w="784" w:type="dxa"/>
            <w:tcBorders>
              <w:top w:val="nil"/>
              <w:left w:val="single" w:color="auto" w:sz="4" w:space="0"/>
              <w:bottom w:val="single" w:color="auto" w:sz="4" w:space="0"/>
              <w:right w:val="single" w:color="auto" w:sz="4" w:space="0"/>
            </w:tcBorders>
            <w:shd w:val="clear" w:color="auto" w:fill="auto"/>
            <w:vAlign w:val="center"/>
          </w:tcPr>
          <w:p w14:paraId="41DDEBD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16</w:t>
            </w:r>
          </w:p>
        </w:tc>
        <w:tc>
          <w:tcPr>
            <w:tcW w:w="4489" w:type="dxa"/>
            <w:tcBorders>
              <w:top w:val="nil"/>
              <w:left w:val="nil"/>
              <w:bottom w:val="single" w:color="auto" w:sz="4" w:space="0"/>
              <w:right w:val="single" w:color="auto" w:sz="4" w:space="0"/>
            </w:tcBorders>
            <w:shd w:val="clear" w:color="auto" w:fill="auto"/>
            <w:vAlign w:val="center"/>
          </w:tcPr>
          <w:p w14:paraId="0495771A">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天津长芦海晶集团有限公司滨海新区第四分公司</w:t>
            </w:r>
          </w:p>
        </w:tc>
        <w:tc>
          <w:tcPr>
            <w:tcW w:w="2925" w:type="dxa"/>
            <w:tcBorders>
              <w:top w:val="nil"/>
              <w:left w:val="nil"/>
              <w:bottom w:val="single" w:color="auto" w:sz="4" w:space="0"/>
              <w:right w:val="single" w:color="auto" w:sz="4" w:space="0"/>
            </w:tcBorders>
            <w:shd w:val="clear" w:color="auto" w:fill="auto"/>
            <w:vAlign w:val="center"/>
          </w:tcPr>
          <w:p w14:paraId="6E5BCD2C">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聚创未来QC小组</w:t>
            </w:r>
          </w:p>
        </w:tc>
        <w:tc>
          <w:tcPr>
            <w:tcW w:w="4455" w:type="dxa"/>
            <w:tcBorders>
              <w:top w:val="nil"/>
              <w:left w:val="nil"/>
              <w:bottom w:val="single" w:color="auto" w:sz="4" w:space="0"/>
              <w:right w:val="single" w:color="auto" w:sz="4" w:space="0"/>
            </w:tcBorders>
            <w:shd w:val="clear" w:color="auto" w:fill="auto"/>
            <w:vAlign w:val="center"/>
          </w:tcPr>
          <w:p w14:paraId="7A283AB2">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降低改性EVA产品不良率</w:t>
            </w:r>
          </w:p>
        </w:tc>
        <w:tc>
          <w:tcPr>
            <w:tcW w:w="1155" w:type="dxa"/>
            <w:tcBorders>
              <w:top w:val="nil"/>
              <w:left w:val="nil"/>
              <w:bottom w:val="single" w:color="auto" w:sz="4" w:space="0"/>
              <w:right w:val="single" w:color="auto" w:sz="4" w:space="0"/>
            </w:tcBorders>
            <w:shd w:val="clear" w:color="auto" w:fill="auto"/>
            <w:vAlign w:val="center"/>
          </w:tcPr>
          <w:p w14:paraId="7A8A575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问题解决型</w:t>
            </w:r>
          </w:p>
        </w:tc>
      </w:tr>
      <w:tr w14:paraId="4C3479D4">
        <w:tblPrEx>
          <w:tblCellMar>
            <w:top w:w="0" w:type="dxa"/>
            <w:left w:w="108" w:type="dxa"/>
            <w:bottom w:w="0" w:type="dxa"/>
            <w:right w:w="108" w:type="dxa"/>
          </w:tblCellMar>
        </w:tblPrEx>
        <w:trPr>
          <w:trHeight w:val="284" w:hRule="atLeast"/>
          <w:jc w:val="center"/>
        </w:trPr>
        <w:tc>
          <w:tcPr>
            <w:tcW w:w="784" w:type="dxa"/>
            <w:tcBorders>
              <w:top w:val="nil"/>
              <w:left w:val="single" w:color="auto" w:sz="4" w:space="0"/>
              <w:bottom w:val="single" w:color="auto" w:sz="4" w:space="0"/>
              <w:right w:val="single" w:color="auto" w:sz="4" w:space="0"/>
            </w:tcBorders>
            <w:shd w:val="clear" w:color="auto" w:fill="auto"/>
            <w:vAlign w:val="center"/>
          </w:tcPr>
          <w:p w14:paraId="1413B38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17</w:t>
            </w:r>
          </w:p>
        </w:tc>
        <w:tc>
          <w:tcPr>
            <w:tcW w:w="4489" w:type="dxa"/>
            <w:tcBorders>
              <w:top w:val="nil"/>
              <w:left w:val="nil"/>
              <w:bottom w:val="single" w:color="auto" w:sz="4" w:space="0"/>
              <w:right w:val="single" w:color="auto" w:sz="4" w:space="0"/>
            </w:tcBorders>
            <w:shd w:val="clear" w:color="auto" w:fill="auto"/>
            <w:vAlign w:val="center"/>
          </w:tcPr>
          <w:p w14:paraId="10E05690">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天伟化工有限公司</w:t>
            </w:r>
          </w:p>
        </w:tc>
        <w:tc>
          <w:tcPr>
            <w:tcW w:w="2925" w:type="dxa"/>
            <w:tcBorders>
              <w:top w:val="nil"/>
              <w:left w:val="nil"/>
              <w:bottom w:val="single" w:color="auto" w:sz="4" w:space="0"/>
              <w:right w:val="single" w:color="auto" w:sz="4" w:space="0"/>
            </w:tcBorders>
            <w:shd w:val="clear" w:color="auto" w:fill="auto"/>
            <w:vAlign w:val="center"/>
          </w:tcPr>
          <w:p w14:paraId="783788A7">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天山QC小组</w:t>
            </w:r>
          </w:p>
        </w:tc>
        <w:tc>
          <w:tcPr>
            <w:tcW w:w="4455" w:type="dxa"/>
            <w:tcBorders>
              <w:top w:val="nil"/>
              <w:left w:val="nil"/>
              <w:bottom w:val="single" w:color="auto" w:sz="4" w:space="0"/>
              <w:right w:val="single" w:color="auto" w:sz="4" w:space="0"/>
            </w:tcBorders>
            <w:shd w:val="clear" w:color="auto" w:fill="auto"/>
            <w:vAlign w:val="center"/>
          </w:tcPr>
          <w:p w14:paraId="5806FA53">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降低SPVC干燥产品蒸汽单耗</w:t>
            </w:r>
          </w:p>
        </w:tc>
        <w:tc>
          <w:tcPr>
            <w:tcW w:w="1155" w:type="dxa"/>
            <w:tcBorders>
              <w:top w:val="nil"/>
              <w:left w:val="nil"/>
              <w:bottom w:val="single" w:color="auto" w:sz="4" w:space="0"/>
              <w:right w:val="single" w:color="auto" w:sz="4" w:space="0"/>
            </w:tcBorders>
            <w:shd w:val="clear" w:color="auto" w:fill="auto"/>
            <w:vAlign w:val="center"/>
          </w:tcPr>
          <w:p w14:paraId="59CFCF3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问题解决型</w:t>
            </w:r>
          </w:p>
        </w:tc>
      </w:tr>
      <w:tr w14:paraId="3A4ED896">
        <w:tblPrEx>
          <w:tblCellMar>
            <w:top w:w="0" w:type="dxa"/>
            <w:left w:w="108" w:type="dxa"/>
            <w:bottom w:w="0" w:type="dxa"/>
            <w:right w:w="108" w:type="dxa"/>
          </w:tblCellMar>
        </w:tblPrEx>
        <w:trPr>
          <w:trHeight w:val="284" w:hRule="atLeast"/>
          <w:jc w:val="center"/>
        </w:trPr>
        <w:tc>
          <w:tcPr>
            <w:tcW w:w="784" w:type="dxa"/>
            <w:tcBorders>
              <w:top w:val="nil"/>
              <w:left w:val="single" w:color="auto" w:sz="4" w:space="0"/>
              <w:bottom w:val="single" w:color="auto" w:sz="4" w:space="0"/>
              <w:right w:val="single" w:color="auto" w:sz="4" w:space="0"/>
            </w:tcBorders>
            <w:shd w:val="clear" w:color="auto" w:fill="auto"/>
            <w:vAlign w:val="center"/>
          </w:tcPr>
          <w:p w14:paraId="732F9BA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18</w:t>
            </w:r>
          </w:p>
        </w:tc>
        <w:tc>
          <w:tcPr>
            <w:tcW w:w="4489" w:type="dxa"/>
            <w:tcBorders>
              <w:top w:val="nil"/>
              <w:left w:val="nil"/>
              <w:bottom w:val="single" w:color="auto" w:sz="4" w:space="0"/>
              <w:right w:val="single" w:color="auto" w:sz="4" w:space="0"/>
            </w:tcBorders>
            <w:shd w:val="clear" w:color="auto" w:fill="auto"/>
            <w:vAlign w:val="center"/>
          </w:tcPr>
          <w:p w14:paraId="7006B993">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新疆圣雄氯碱有限公司</w:t>
            </w:r>
          </w:p>
        </w:tc>
        <w:tc>
          <w:tcPr>
            <w:tcW w:w="2925" w:type="dxa"/>
            <w:tcBorders>
              <w:top w:val="nil"/>
              <w:left w:val="nil"/>
              <w:bottom w:val="single" w:color="auto" w:sz="4" w:space="0"/>
              <w:right w:val="single" w:color="auto" w:sz="4" w:space="0"/>
            </w:tcBorders>
            <w:shd w:val="clear" w:color="auto" w:fill="auto"/>
            <w:vAlign w:val="center"/>
          </w:tcPr>
          <w:p w14:paraId="5F800189">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品质先锋QC小组</w:t>
            </w:r>
          </w:p>
        </w:tc>
        <w:tc>
          <w:tcPr>
            <w:tcW w:w="4455" w:type="dxa"/>
            <w:tcBorders>
              <w:top w:val="nil"/>
              <w:left w:val="nil"/>
              <w:bottom w:val="single" w:color="auto" w:sz="4" w:space="0"/>
              <w:right w:val="single" w:color="auto" w:sz="4" w:space="0"/>
            </w:tcBorders>
            <w:shd w:val="clear" w:color="auto" w:fill="auto"/>
            <w:vAlign w:val="center"/>
          </w:tcPr>
          <w:p w14:paraId="576667C5">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提高水质班组样品检测结果的准确率</w:t>
            </w:r>
          </w:p>
        </w:tc>
        <w:tc>
          <w:tcPr>
            <w:tcW w:w="1155" w:type="dxa"/>
            <w:tcBorders>
              <w:top w:val="nil"/>
              <w:left w:val="nil"/>
              <w:bottom w:val="single" w:color="auto" w:sz="4" w:space="0"/>
              <w:right w:val="single" w:color="auto" w:sz="4" w:space="0"/>
            </w:tcBorders>
            <w:shd w:val="clear" w:color="auto" w:fill="auto"/>
            <w:vAlign w:val="center"/>
          </w:tcPr>
          <w:p w14:paraId="4E5C7E4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问题解决型</w:t>
            </w:r>
          </w:p>
        </w:tc>
      </w:tr>
      <w:tr w14:paraId="3F3B7930">
        <w:tblPrEx>
          <w:tblCellMar>
            <w:top w:w="0" w:type="dxa"/>
            <w:left w:w="108" w:type="dxa"/>
            <w:bottom w:w="0" w:type="dxa"/>
            <w:right w:w="108" w:type="dxa"/>
          </w:tblCellMar>
        </w:tblPrEx>
        <w:trPr>
          <w:trHeight w:val="284" w:hRule="atLeast"/>
          <w:jc w:val="center"/>
        </w:trPr>
        <w:tc>
          <w:tcPr>
            <w:tcW w:w="784" w:type="dxa"/>
            <w:tcBorders>
              <w:top w:val="nil"/>
              <w:left w:val="single" w:color="auto" w:sz="4" w:space="0"/>
              <w:bottom w:val="single" w:color="auto" w:sz="4" w:space="0"/>
              <w:right w:val="single" w:color="auto" w:sz="4" w:space="0"/>
            </w:tcBorders>
            <w:shd w:val="clear" w:color="auto" w:fill="auto"/>
            <w:vAlign w:val="center"/>
          </w:tcPr>
          <w:p w14:paraId="53485D9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19</w:t>
            </w:r>
          </w:p>
        </w:tc>
        <w:tc>
          <w:tcPr>
            <w:tcW w:w="4489" w:type="dxa"/>
            <w:tcBorders>
              <w:top w:val="nil"/>
              <w:left w:val="nil"/>
              <w:bottom w:val="single" w:color="auto" w:sz="4" w:space="0"/>
              <w:right w:val="single" w:color="auto" w:sz="4" w:space="0"/>
            </w:tcBorders>
            <w:shd w:val="clear" w:color="auto" w:fill="auto"/>
            <w:vAlign w:val="center"/>
          </w:tcPr>
          <w:p w14:paraId="4E30E235">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新疆天业汇合新材料有限公司</w:t>
            </w:r>
          </w:p>
        </w:tc>
        <w:tc>
          <w:tcPr>
            <w:tcW w:w="2925" w:type="dxa"/>
            <w:tcBorders>
              <w:top w:val="nil"/>
              <w:left w:val="nil"/>
              <w:bottom w:val="single" w:color="auto" w:sz="4" w:space="0"/>
              <w:right w:val="single" w:color="auto" w:sz="4" w:space="0"/>
            </w:tcBorders>
            <w:shd w:val="clear" w:color="auto" w:fill="auto"/>
            <w:vAlign w:val="center"/>
          </w:tcPr>
          <w:p w14:paraId="6BAB8D00">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质检先锋QC小组</w:t>
            </w:r>
          </w:p>
        </w:tc>
        <w:tc>
          <w:tcPr>
            <w:tcW w:w="4455" w:type="dxa"/>
            <w:tcBorders>
              <w:top w:val="nil"/>
              <w:left w:val="nil"/>
              <w:bottom w:val="single" w:color="auto" w:sz="4" w:space="0"/>
              <w:right w:val="single" w:color="auto" w:sz="4" w:space="0"/>
            </w:tcBorders>
            <w:shd w:val="clear" w:color="auto" w:fill="auto"/>
            <w:vAlign w:val="center"/>
          </w:tcPr>
          <w:p w14:paraId="6B4F0681">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提高主产品一次检测成功率</w:t>
            </w:r>
          </w:p>
        </w:tc>
        <w:tc>
          <w:tcPr>
            <w:tcW w:w="1155" w:type="dxa"/>
            <w:tcBorders>
              <w:top w:val="nil"/>
              <w:left w:val="nil"/>
              <w:bottom w:val="single" w:color="auto" w:sz="4" w:space="0"/>
              <w:right w:val="single" w:color="auto" w:sz="4" w:space="0"/>
            </w:tcBorders>
            <w:shd w:val="clear" w:color="auto" w:fill="auto"/>
            <w:vAlign w:val="center"/>
          </w:tcPr>
          <w:p w14:paraId="22C9AB1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问题解决型</w:t>
            </w:r>
          </w:p>
        </w:tc>
      </w:tr>
      <w:tr w14:paraId="290D98BC">
        <w:tblPrEx>
          <w:tblCellMar>
            <w:top w:w="0" w:type="dxa"/>
            <w:left w:w="108" w:type="dxa"/>
            <w:bottom w:w="0" w:type="dxa"/>
            <w:right w:w="108" w:type="dxa"/>
          </w:tblCellMar>
        </w:tblPrEx>
        <w:trPr>
          <w:trHeight w:val="284" w:hRule="atLeast"/>
          <w:jc w:val="center"/>
        </w:trPr>
        <w:tc>
          <w:tcPr>
            <w:tcW w:w="784" w:type="dxa"/>
            <w:tcBorders>
              <w:top w:val="nil"/>
              <w:left w:val="single" w:color="auto" w:sz="4" w:space="0"/>
              <w:bottom w:val="single" w:color="auto" w:sz="4" w:space="0"/>
              <w:right w:val="single" w:color="auto" w:sz="4" w:space="0"/>
            </w:tcBorders>
            <w:shd w:val="clear" w:color="auto" w:fill="auto"/>
            <w:vAlign w:val="center"/>
          </w:tcPr>
          <w:p w14:paraId="040A0C6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c>
          <w:tcPr>
            <w:tcW w:w="4489" w:type="dxa"/>
            <w:tcBorders>
              <w:top w:val="nil"/>
              <w:left w:val="nil"/>
              <w:bottom w:val="single" w:color="auto" w:sz="4" w:space="0"/>
              <w:right w:val="single" w:color="auto" w:sz="4" w:space="0"/>
            </w:tcBorders>
            <w:shd w:val="clear" w:color="auto" w:fill="auto"/>
            <w:vAlign w:val="center"/>
          </w:tcPr>
          <w:p w14:paraId="40A83359">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新疆中泰矿冶有限公司</w:t>
            </w:r>
          </w:p>
        </w:tc>
        <w:tc>
          <w:tcPr>
            <w:tcW w:w="2925" w:type="dxa"/>
            <w:tcBorders>
              <w:top w:val="nil"/>
              <w:left w:val="nil"/>
              <w:bottom w:val="single" w:color="auto" w:sz="4" w:space="0"/>
              <w:right w:val="single" w:color="auto" w:sz="4" w:space="0"/>
            </w:tcBorders>
            <w:shd w:val="clear" w:color="auto" w:fill="auto"/>
            <w:vAlign w:val="center"/>
          </w:tcPr>
          <w:p w14:paraId="2A0131D9">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扬帆QC小组</w:t>
            </w:r>
          </w:p>
        </w:tc>
        <w:tc>
          <w:tcPr>
            <w:tcW w:w="4455" w:type="dxa"/>
            <w:tcBorders>
              <w:top w:val="nil"/>
              <w:left w:val="nil"/>
              <w:bottom w:val="single" w:color="auto" w:sz="4" w:space="0"/>
              <w:right w:val="single" w:color="auto" w:sz="4" w:space="0"/>
            </w:tcBorders>
            <w:shd w:val="clear" w:color="auto" w:fill="auto"/>
            <w:vAlign w:val="center"/>
          </w:tcPr>
          <w:p w14:paraId="5D41FD9F">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脱硝智能装置的研制</w:t>
            </w:r>
          </w:p>
        </w:tc>
        <w:tc>
          <w:tcPr>
            <w:tcW w:w="1155" w:type="dxa"/>
            <w:tcBorders>
              <w:top w:val="nil"/>
              <w:left w:val="nil"/>
              <w:bottom w:val="single" w:color="auto" w:sz="4" w:space="0"/>
              <w:right w:val="single" w:color="auto" w:sz="4" w:space="0"/>
            </w:tcBorders>
            <w:shd w:val="clear" w:color="auto" w:fill="auto"/>
            <w:vAlign w:val="center"/>
          </w:tcPr>
          <w:p w14:paraId="456ABEA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创新型</w:t>
            </w:r>
          </w:p>
        </w:tc>
      </w:tr>
      <w:tr w14:paraId="21894CB3">
        <w:tblPrEx>
          <w:tblCellMar>
            <w:top w:w="0" w:type="dxa"/>
            <w:left w:w="108" w:type="dxa"/>
            <w:bottom w:w="0" w:type="dxa"/>
            <w:right w:w="108" w:type="dxa"/>
          </w:tblCellMar>
        </w:tblPrEx>
        <w:trPr>
          <w:trHeight w:val="284" w:hRule="atLeast"/>
          <w:jc w:val="center"/>
        </w:trPr>
        <w:tc>
          <w:tcPr>
            <w:tcW w:w="784" w:type="dxa"/>
            <w:tcBorders>
              <w:top w:val="nil"/>
              <w:left w:val="single" w:color="auto" w:sz="4" w:space="0"/>
              <w:bottom w:val="single" w:color="auto" w:sz="4" w:space="0"/>
              <w:right w:val="single" w:color="auto" w:sz="4" w:space="0"/>
            </w:tcBorders>
            <w:shd w:val="clear" w:color="auto" w:fill="auto"/>
            <w:vAlign w:val="center"/>
          </w:tcPr>
          <w:p w14:paraId="29EB36D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21</w:t>
            </w:r>
          </w:p>
        </w:tc>
        <w:tc>
          <w:tcPr>
            <w:tcW w:w="4489" w:type="dxa"/>
            <w:tcBorders>
              <w:top w:val="nil"/>
              <w:left w:val="nil"/>
              <w:bottom w:val="single" w:color="auto" w:sz="4" w:space="0"/>
              <w:right w:val="single" w:color="auto" w:sz="4" w:space="0"/>
            </w:tcBorders>
            <w:shd w:val="clear" w:color="auto" w:fill="auto"/>
            <w:vAlign w:val="center"/>
          </w:tcPr>
          <w:p w14:paraId="1D32D7E9">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云南磷化集团有限公司昆阳磷矿</w:t>
            </w:r>
          </w:p>
        </w:tc>
        <w:tc>
          <w:tcPr>
            <w:tcW w:w="2925" w:type="dxa"/>
            <w:tcBorders>
              <w:top w:val="nil"/>
              <w:left w:val="nil"/>
              <w:bottom w:val="single" w:color="auto" w:sz="4" w:space="0"/>
              <w:right w:val="single" w:color="auto" w:sz="4" w:space="0"/>
            </w:tcBorders>
            <w:shd w:val="clear" w:color="auto" w:fill="auto"/>
            <w:vAlign w:val="center"/>
          </w:tcPr>
          <w:p w14:paraId="4D03DA42">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闪电QC小组</w:t>
            </w:r>
          </w:p>
        </w:tc>
        <w:tc>
          <w:tcPr>
            <w:tcW w:w="4455" w:type="dxa"/>
            <w:tcBorders>
              <w:top w:val="nil"/>
              <w:left w:val="nil"/>
              <w:bottom w:val="single" w:color="auto" w:sz="4" w:space="0"/>
              <w:right w:val="single" w:color="auto" w:sz="4" w:space="0"/>
            </w:tcBorders>
            <w:shd w:val="clear" w:color="auto" w:fill="auto"/>
            <w:vAlign w:val="center"/>
          </w:tcPr>
          <w:p w14:paraId="33A33503">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降低原矿堆场粉尘浓度</w:t>
            </w:r>
          </w:p>
        </w:tc>
        <w:tc>
          <w:tcPr>
            <w:tcW w:w="1155" w:type="dxa"/>
            <w:tcBorders>
              <w:top w:val="nil"/>
              <w:left w:val="nil"/>
              <w:bottom w:val="single" w:color="auto" w:sz="4" w:space="0"/>
              <w:right w:val="single" w:color="auto" w:sz="4" w:space="0"/>
            </w:tcBorders>
            <w:shd w:val="clear" w:color="auto" w:fill="auto"/>
            <w:vAlign w:val="center"/>
          </w:tcPr>
          <w:p w14:paraId="4CE421D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问题解决型</w:t>
            </w:r>
          </w:p>
        </w:tc>
      </w:tr>
      <w:tr w14:paraId="7B14D2A2">
        <w:tblPrEx>
          <w:tblCellMar>
            <w:top w:w="0" w:type="dxa"/>
            <w:left w:w="108" w:type="dxa"/>
            <w:bottom w:w="0" w:type="dxa"/>
            <w:right w:w="108" w:type="dxa"/>
          </w:tblCellMar>
        </w:tblPrEx>
        <w:trPr>
          <w:trHeight w:val="284" w:hRule="atLeast"/>
          <w:jc w:val="center"/>
        </w:trPr>
        <w:tc>
          <w:tcPr>
            <w:tcW w:w="784" w:type="dxa"/>
            <w:tcBorders>
              <w:top w:val="nil"/>
              <w:left w:val="single" w:color="auto" w:sz="4" w:space="0"/>
              <w:bottom w:val="single" w:color="auto" w:sz="4" w:space="0"/>
              <w:right w:val="single" w:color="auto" w:sz="4" w:space="0"/>
            </w:tcBorders>
            <w:shd w:val="clear" w:color="auto" w:fill="auto"/>
            <w:vAlign w:val="center"/>
          </w:tcPr>
          <w:p w14:paraId="2F53DC6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22</w:t>
            </w:r>
          </w:p>
        </w:tc>
        <w:tc>
          <w:tcPr>
            <w:tcW w:w="4489" w:type="dxa"/>
            <w:tcBorders>
              <w:top w:val="nil"/>
              <w:left w:val="nil"/>
              <w:bottom w:val="single" w:color="auto" w:sz="4" w:space="0"/>
              <w:right w:val="single" w:color="auto" w:sz="4" w:space="0"/>
            </w:tcBorders>
            <w:shd w:val="clear" w:color="auto" w:fill="auto"/>
            <w:vAlign w:val="center"/>
          </w:tcPr>
          <w:p w14:paraId="714CCD5D">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中国石化集团胜利石油管理局有限公司胜利发电厂</w:t>
            </w:r>
          </w:p>
        </w:tc>
        <w:tc>
          <w:tcPr>
            <w:tcW w:w="2925" w:type="dxa"/>
            <w:tcBorders>
              <w:top w:val="nil"/>
              <w:left w:val="nil"/>
              <w:bottom w:val="single" w:color="auto" w:sz="4" w:space="0"/>
              <w:right w:val="single" w:color="auto" w:sz="4" w:space="0"/>
            </w:tcBorders>
            <w:shd w:val="clear" w:color="auto" w:fill="auto"/>
            <w:vAlign w:val="center"/>
          </w:tcPr>
          <w:p w14:paraId="5D30F2B6">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化学部运行戊班QC小组</w:t>
            </w:r>
          </w:p>
        </w:tc>
        <w:tc>
          <w:tcPr>
            <w:tcW w:w="4455" w:type="dxa"/>
            <w:tcBorders>
              <w:top w:val="nil"/>
              <w:left w:val="nil"/>
              <w:bottom w:val="single" w:color="auto" w:sz="4" w:space="0"/>
              <w:right w:val="single" w:color="auto" w:sz="4" w:space="0"/>
            </w:tcBorders>
            <w:shd w:val="clear" w:color="auto" w:fill="auto"/>
            <w:vAlign w:val="center"/>
          </w:tcPr>
          <w:p w14:paraId="280B2421">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降低水处理污染指数</w:t>
            </w:r>
          </w:p>
        </w:tc>
        <w:tc>
          <w:tcPr>
            <w:tcW w:w="1155" w:type="dxa"/>
            <w:tcBorders>
              <w:top w:val="nil"/>
              <w:left w:val="nil"/>
              <w:bottom w:val="single" w:color="auto" w:sz="4" w:space="0"/>
              <w:right w:val="single" w:color="auto" w:sz="4" w:space="0"/>
            </w:tcBorders>
            <w:shd w:val="clear" w:color="auto" w:fill="auto"/>
            <w:vAlign w:val="center"/>
          </w:tcPr>
          <w:p w14:paraId="7150187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问题解决型</w:t>
            </w:r>
          </w:p>
        </w:tc>
      </w:tr>
      <w:tr w14:paraId="4222D698">
        <w:tblPrEx>
          <w:tblCellMar>
            <w:top w:w="0" w:type="dxa"/>
            <w:left w:w="108" w:type="dxa"/>
            <w:bottom w:w="0" w:type="dxa"/>
            <w:right w:w="108" w:type="dxa"/>
          </w:tblCellMar>
        </w:tblPrEx>
        <w:trPr>
          <w:trHeight w:val="284" w:hRule="atLeast"/>
          <w:jc w:val="center"/>
        </w:trPr>
        <w:tc>
          <w:tcPr>
            <w:tcW w:w="784" w:type="dxa"/>
            <w:tcBorders>
              <w:top w:val="nil"/>
              <w:left w:val="single" w:color="auto" w:sz="4" w:space="0"/>
              <w:bottom w:val="single" w:color="auto" w:sz="4" w:space="0"/>
              <w:right w:val="single" w:color="auto" w:sz="4" w:space="0"/>
            </w:tcBorders>
            <w:shd w:val="clear" w:color="auto" w:fill="auto"/>
            <w:vAlign w:val="center"/>
          </w:tcPr>
          <w:p w14:paraId="2DA4EE8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23</w:t>
            </w:r>
          </w:p>
        </w:tc>
        <w:tc>
          <w:tcPr>
            <w:tcW w:w="4489" w:type="dxa"/>
            <w:tcBorders>
              <w:top w:val="nil"/>
              <w:left w:val="nil"/>
              <w:bottom w:val="single" w:color="auto" w:sz="4" w:space="0"/>
              <w:right w:val="single" w:color="auto" w:sz="4" w:space="0"/>
            </w:tcBorders>
            <w:shd w:val="clear" w:color="auto" w:fill="auto"/>
            <w:vAlign w:val="center"/>
          </w:tcPr>
          <w:p w14:paraId="210F8CE6">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中国石化润滑油有限公司西北分公司</w:t>
            </w:r>
          </w:p>
        </w:tc>
        <w:tc>
          <w:tcPr>
            <w:tcW w:w="2925" w:type="dxa"/>
            <w:tcBorders>
              <w:top w:val="nil"/>
              <w:left w:val="nil"/>
              <w:bottom w:val="single" w:color="auto" w:sz="4" w:space="0"/>
              <w:right w:val="single" w:color="auto" w:sz="4" w:space="0"/>
            </w:tcBorders>
            <w:shd w:val="clear" w:color="auto" w:fill="auto"/>
            <w:vAlign w:val="center"/>
          </w:tcPr>
          <w:p w14:paraId="5125465F">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精细化QC小组</w:t>
            </w:r>
          </w:p>
        </w:tc>
        <w:tc>
          <w:tcPr>
            <w:tcW w:w="4455" w:type="dxa"/>
            <w:tcBorders>
              <w:top w:val="nil"/>
              <w:left w:val="nil"/>
              <w:bottom w:val="single" w:color="auto" w:sz="4" w:space="0"/>
              <w:right w:val="single" w:color="auto" w:sz="4" w:space="0"/>
            </w:tcBorders>
            <w:shd w:val="clear" w:color="auto" w:fill="auto"/>
            <w:vAlign w:val="center"/>
          </w:tcPr>
          <w:p w14:paraId="07A04DA8">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提高抗乳化指标灌装首件合格率</w:t>
            </w:r>
          </w:p>
        </w:tc>
        <w:tc>
          <w:tcPr>
            <w:tcW w:w="1155" w:type="dxa"/>
            <w:tcBorders>
              <w:top w:val="nil"/>
              <w:left w:val="nil"/>
              <w:bottom w:val="single" w:color="auto" w:sz="4" w:space="0"/>
              <w:right w:val="single" w:color="auto" w:sz="4" w:space="0"/>
            </w:tcBorders>
            <w:shd w:val="clear" w:color="auto" w:fill="auto"/>
            <w:vAlign w:val="center"/>
          </w:tcPr>
          <w:p w14:paraId="079A44B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问题解决型</w:t>
            </w:r>
          </w:p>
        </w:tc>
      </w:tr>
      <w:tr w14:paraId="6212AF2E">
        <w:tblPrEx>
          <w:tblCellMar>
            <w:top w:w="0" w:type="dxa"/>
            <w:left w:w="108" w:type="dxa"/>
            <w:bottom w:w="0" w:type="dxa"/>
            <w:right w:w="108" w:type="dxa"/>
          </w:tblCellMar>
        </w:tblPrEx>
        <w:trPr>
          <w:trHeight w:val="284" w:hRule="atLeast"/>
          <w:jc w:val="center"/>
        </w:trPr>
        <w:tc>
          <w:tcPr>
            <w:tcW w:w="784" w:type="dxa"/>
            <w:tcBorders>
              <w:top w:val="nil"/>
              <w:left w:val="single" w:color="auto" w:sz="4" w:space="0"/>
              <w:bottom w:val="single" w:color="auto" w:sz="4" w:space="0"/>
              <w:right w:val="single" w:color="auto" w:sz="4" w:space="0"/>
            </w:tcBorders>
            <w:shd w:val="clear" w:color="auto" w:fill="auto"/>
            <w:vAlign w:val="center"/>
          </w:tcPr>
          <w:p w14:paraId="3CF9F1D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24</w:t>
            </w:r>
          </w:p>
        </w:tc>
        <w:tc>
          <w:tcPr>
            <w:tcW w:w="4489" w:type="dxa"/>
            <w:tcBorders>
              <w:top w:val="nil"/>
              <w:left w:val="nil"/>
              <w:bottom w:val="single" w:color="auto" w:sz="4" w:space="0"/>
              <w:right w:val="single" w:color="auto" w:sz="4" w:space="0"/>
            </w:tcBorders>
            <w:shd w:val="clear" w:color="auto" w:fill="auto"/>
            <w:vAlign w:val="center"/>
          </w:tcPr>
          <w:p w14:paraId="438D36E0">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中国石油化工股份有限公司胜利油田分公司东辛采油厂</w:t>
            </w:r>
          </w:p>
        </w:tc>
        <w:tc>
          <w:tcPr>
            <w:tcW w:w="2925" w:type="dxa"/>
            <w:tcBorders>
              <w:top w:val="nil"/>
              <w:left w:val="nil"/>
              <w:bottom w:val="single" w:color="auto" w:sz="4" w:space="0"/>
              <w:right w:val="single" w:color="auto" w:sz="4" w:space="0"/>
            </w:tcBorders>
            <w:shd w:val="clear" w:color="auto" w:fill="auto"/>
            <w:vAlign w:val="center"/>
          </w:tcPr>
          <w:p w14:paraId="443F602B">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张建国创新工作室QC小组</w:t>
            </w:r>
          </w:p>
        </w:tc>
        <w:tc>
          <w:tcPr>
            <w:tcW w:w="4455" w:type="dxa"/>
            <w:tcBorders>
              <w:top w:val="nil"/>
              <w:left w:val="nil"/>
              <w:bottom w:val="single" w:color="auto" w:sz="4" w:space="0"/>
              <w:right w:val="single" w:color="auto" w:sz="4" w:space="0"/>
            </w:tcBorders>
            <w:shd w:val="clear" w:color="auto" w:fill="auto"/>
            <w:vAlign w:val="center"/>
          </w:tcPr>
          <w:p w14:paraId="30809AF5">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研制游梁式抽油机远程刹车驻车一体化装置</w:t>
            </w:r>
          </w:p>
        </w:tc>
        <w:tc>
          <w:tcPr>
            <w:tcW w:w="1155" w:type="dxa"/>
            <w:tcBorders>
              <w:top w:val="nil"/>
              <w:left w:val="nil"/>
              <w:bottom w:val="single" w:color="auto" w:sz="4" w:space="0"/>
              <w:right w:val="single" w:color="auto" w:sz="4" w:space="0"/>
            </w:tcBorders>
            <w:shd w:val="clear" w:color="auto" w:fill="auto"/>
            <w:vAlign w:val="center"/>
          </w:tcPr>
          <w:p w14:paraId="5E1B243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创新型</w:t>
            </w:r>
          </w:p>
        </w:tc>
      </w:tr>
      <w:tr w14:paraId="2E8F9CF4">
        <w:tblPrEx>
          <w:tblCellMar>
            <w:top w:w="0" w:type="dxa"/>
            <w:left w:w="108" w:type="dxa"/>
            <w:bottom w:w="0" w:type="dxa"/>
            <w:right w:w="108" w:type="dxa"/>
          </w:tblCellMar>
        </w:tblPrEx>
        <w:trPr>
          <w:trHeight w:val="284" w:hRule="atLeast"/>
          <w:jc w:val="center"/>
        </w:trPr>
        <w:tc>
          <w:tcPr>
            <w:tcW w:w="784" w:type="dxa"/>
            <w:tcBorders>
              <w:top w:val="nil"/>
              <w:left w:val="single" w:color="auto" w:sz="4" w:space="0"/>
              <w:bottom w:val="single" w:color="auto" w:sz="4" w:space="0"/>
              <w:right w:val="single" w:color="auto" w:sz="4" w:space="0"/>
            </w:tcBorders>
            <w:shd w:val="clear" w:color="auto" w:fill="auto"/>
            <w:vAlign w:val="center"/>
          </w:tcPr>
          <w:p w14:paraId="5DA5CA3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25</w:t>
            </w:r>
          </w:p>
        </w:tc>
        <w:tc>
          <w:tcPr>
            <w:tcW w:w="4489" w:type="dxa"/>
            <w:tcBorders>
              <w:top w:val="nil"/>
              <w:left w:val="nil"/>
              <w:bottom w:val="single" w:color="auto" w:sz="4" w:space="0"/>
              <w:right w:val="single" w:color="auto" w:sz="4" w:space="0"/>
            </w:tcBorders>
            <w:shd w:val="clear" w:color="auto" w:fill="auto"/>
            <w:vAlign w:val="center"/>
          </w:tcPr>
          <w:p w14:paraId="097B55D1">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中国石油集团东方地球物理勘探有限责任公司物探培训中心</w:t>
            </w:r>
          </w:p>
        </w:tc>
        <w:tc>
          <w:tcPr>
            <w:tcW w:w="2925" w:type="dxa"/>
            <w:tcBorders>
              <w:top w:val="nil"/>
              <w:left w:val="nil"/>
              <w:bottom w:val="single" w:color="auto" w:sz="4" w:space="0"/>
              <w:right w:val="single" w:color="auto" w:sz="4" w:space="0"/>
            </w:tcBorders>
            <w:shd w:val="clear" w:color="auto" w:fill="auto"/>
            <w:vAlign w:val="center"/>
          </w:tcPr>
          <w:p w14:paraId="6E580B27">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培新QC小组</w:t>
            </w:r>
          </w:p>
        </w:tc>
        <w:tc>
          <w:tcPr>
            <w:tcW w:w="4455" w:type="dxa"/>
            <w:tcBorders>
              <w:top w:val="nil"/>
              <w:left w:val="nil"/>
              <w:bottom w:val="single" w:color="auto" w:sz="4" w:space="0"/>
              <w:right w:val="single" w:color="auto" w:sz="4" w:space="0"/>
            </w:tcBorders>
            <w:shd w:val="clear" w:color="auto" w:fill="auto"/>
            <w:vAlign w:val="center"/>
          </w:tcPr>
          <w:p w14:paraId="1A6CACC1">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WTC5380TSM沙漠车气压系统降湿、防结冰装置的研制</w:t>
            </w:r>
          </w:p>
        </w:tc>
        <w:tc>
          <w:tcPr>
            <w:tcW w:w="1155" w:type="dxa"/>
            <w:tcBorders>
              <w:top w:val="nil"/>
              <w:left w:val="nil"/>
              <w:bottom w:val="single" w:color="auto" w:sz="4" w:space="0"/>
              <w:right w:val="single" w:color="auto" w:sz="4" w:space="0"/>
            </w:tcBorders>
            <w:shd w:val="clear" w:color="auto" w:fill="auto"/>
            <w:vAlign w:val="center"/>
          </w:tcPr>
          <w:p w14:paraId="0E22544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  创新型 </w:t>
            </w:r>
          </w:p>
        </w:tc>
      </w:tr>
      <w:tr w14:paraId="0B4B5A28">
        <w:tblPrEx>
          <w:tblCellMar>
            <w:top w:w="0" w:type="dxa"/>
            <w:left w:w="108" w:type="dxa"/>
            <w:bottom w:w="0" w:type="dxa"/>
            <w:right w:w="108" w:type="dxa"/>
          </w:tblCellMar>
        </w:tblPrEx>
        <w:trPr>
          <w:trHeight w:val="284" w:hRule="atLeast"/>
          <w:jc w:val="center"/>
        </w:trPr>
        <w:tc>
          <w:tcPr>
            <w:tcW w:w="784" w:type="dxa"/>
            <w:tcBorders>
              <w:top w:val="nil"/>
              <w:left w:val="single" w:color="auto" w:sz="4" w:space="0"/>
              <w:bottom w:val="single" w:color="auto" w:sz="4" w:space="0"/>
              <w:right w:val="single" w:color="auto" w:sz="4" w:space="0"/>
            </w:tcBorders>
            <w:shd w:val="clear" w:color="auto" w:fill="auto"/>
            <w:vAlign w:val="center"/>
          </w:tcPr>
          <w:p w14:paraId="3CAADC0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26</w:t>
            </w:r>
          </w:p>
        </w:tc>
        <w:tc>
          <w:tcPr>
            <w:tcW w:w="4489" w:type="dxa"/>
            <w:tcBorders>
              <w:top w:val="nil"/>
              <w:left w:val="nil"/>
              <w:bottom w:val="single" w:color="auto" w:sz="4" w:space="0"/>
              <w:right w:val="single" w:color="auto" w:sz="4" w:space="0"/>
            </w:tcBorders>
            <w:shd w:val="clear" w:color="auto" w:fill="auto"/>
            <w:vAlign w:val="center"/>
          </w:tcPr>
          <w:p w14:paraId="49D3F3DC">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中国石油集团东方地球物理勘探有限责任公司装备服务中心</w:t>
            </w:r>
          </w:p>
        </w:tc>
        <w:tc>
          <w:tcPr>
            <w:tcW w:w="2925" w:type="dxa"/>
            <w:tcBorders>
              <w:top w:val="nil"/>
              <w:left w:val="nil"/>
              <w:bottom w:val="single" w:color="auto" w:sz="4" w:space="0"/>
              <w:right w:val="single" w:color="auto" w:sz="4" w:space="0"/>
            </w:tcBorders>
            <w:shd w:val="clear" w:color="auto" w:fill="auto"/>
            <w:vAlign w:val="center"/>
          </w:tcPr>
          <w:p w14:paraId="732023A7">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SERCEL维修QC小组</w:t>
            </w:r>
          </w:p>
        </w:tc>
        <w:tc>
          <w:tcPr>
            <w:tcW w:w="4455" w:type="dxa"/>
            <w:tcBorders>
              <w:top w:val="nil"/>
              <w:left w:val="nil"/>
              <w:bottom w:val="single" w:color="auto" w:sz="4" w:space="0"/>
              <w:right w:val="single" w:color="auto" w:sz="4" w:space="0"/>
            </w:tcBorders>
            <w:shd w:val="clear" w:color="auto" w:fill="auto"/>
            <w:vAlign w:val="center"/>
          </w:tcPr>
          <w:p w14:paraId="08FC8892">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eSeis节点“诡站”隔离装置的研制</w:t>
            </w:r>
          </w:p>
        </w:tc>
        <w:tc>
          <w:tcPr>
            <w:tcW w:w="1155" w:type="dxa"/>
            <w:tcBorders>
              <w:top w:val="nil"/>
              <w:left w:val="nil"/>
              <w:bottom w:val="single" w:color="auto" w:sz="4" w:space="0"/>
              <w:right w:val="single" w:color="auto" w:sz="4" w:space="0"/>
            </w:tcBorders>
            <w:shd w:val="clear" w:color="auto" w:fill="auto"/>
            <w:vAlign w:val="center"/>
          </w:tcPr>
          <w:p w14:paraId="22DE8B4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创新型</w:t>
            </w:r>
          </w:p>
        </w:tc>
      </w:tr>
      <w:tr w14:paraId="36628766">
        <w:tblPrEx>
          <w:tblCellMar>
            <w:top w:w="0" w:type="dxa"/>
            <w:left w:w="108" w:type="dxa"/>
            <w:bottom w:w="0" w:type="dxa"/>
            <w:right w:w="108" w:type="dxa"/>
          </w:tblCellMar>
        </w:tblPrEx>
        <w:trPr>
          <w:trHeight w:val="284" w:hRule="atLeast"/>
          <w:jc w:val="center"/>
        </w:trPr>
        <w:tc>
          <w:tcPr>
            <w:tcW w:w="784" w:type="dxa"/>
            <w:tcBorders>
              <w:top w:val="nil"/>
              <w:left w:val="single" w:color="auto" w:sz="4" w:space="0"/>
              <w:bottom w:val="single" w:color="auto" w:sz="4" w:space="0"/>
              <w:right w:val="single" w:color="auto" w:sz="4" w:space="0"/>
            </w:tcBorders>
            <w:shd w:val="clear" w:color="auto" w:fill="auto"/>
            <w:vAlign w:val="center"/>
          </w:tcPr>
          <w:p w14:paraId="0843525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27</w:t>
            </w:r>
          </w:p>
        </w:tc>
        <w:tc>
          <w:tcPr>
            <w:tcW w:w="4489" w:type="dxa"/>
            <w:tcBorders>
              <w:top w:val="nil"/>
              <w:left w:val="nil"/>
              <w:bottom w:val="single" w:color="auto" w:sz="4" w:space="0"/>
              <w:right w:val="single" w:color="auto" w:sz="4" w:space="0"/>
            </w:tcBorders>
            <w:shd w:val="clear" w:color="auto" w:fill="auto"/>
            <w:vAlign w:val="center"/>
          </w:tcPr>
          <w:p w14:paraId="560AFC3F">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中国石油集团西部钻探工程有限公司井下作业公司</w:t>
            </w:r>
          </w:p>
        </w:tc>
        <w:tc>
          <w:tcPr>
            <w:tcW w:w="2925" w:type="dxa"/>
            <w:tcBorders>
              <w:top w:val="nil"/>
              <w:left w:val="nil"/>
              <w:bottom w:val="single" w:color="auto" w:sz="4" w:space="0"/>
              <w:right w:val="single" w:color="auto" w:sz="4" w:space="0"/>
            </w:tcBorders>
            <w:shd w:val="clear" w:color="auto" w:fill="auto"/>
            <w:vAlign w:val="center"/>
          </w:tcPr>
          <w:p w14:paraId="75662668">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连管一队QC小组</w:t>
            </w:r>
          </w:p>
        </w:tc>
        <w:tc>
          <w:tcPr>
            <w:tcW w:w="4455" w:type="dxa"/>
            <w:tcBorders>
              <w:top w:val="nil"/>
              <w:left w:val="nil"/>
              <w:bottom w:val="single" w:color="auto" w:sz="4" w:space="0"/>
              <w:right w:val="single" w:color="auto" w:sz="4" w:space="0"/>
            </w:tcBorders>
            <w:shd w:val="clear" w:color="auto" w:fill="auto"/>
            <w:vAlign w:val="center"/>
          </w:tcPr>
          <w:p w14:paraId="7D007477">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连续油管连接器液压压制工具的研制与应用</w:t>
            </w:r>
          </w:p>
        </w:tc>
        <w:tc>
          <w:tcPr>
            <w:tcW w:w="1155" w:type="dxa"/>
            <w:tcBorders>
              <w:top w:val="nil"/>
              <w:left w:val="nil"/>
              <w:bottom w:val="single" w:color="auto" w:sz="4" w:space="0"/>
              <w:right w:val="single" w:color="auto" w:sz="4" w:space="0"/>
            </w:tcBorders>
            <w:shd w:val="clear" w:color="auto" w:fill="auto"/>
            <w:vAlign w:val="center"/>
          </w:tcPr>
          <w:p w14:paraId="754DDB1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创新型</w:t>
            </w:r>
          </w:p>
        </w:tc>
      </w:tr>
      <w:tr w14:paraId="0BED17D5">
        <w:tblPrEx>
          <w:tblCellMar>
            <w:top w:w="0" w:type="dxa"/>
            <w:left w:w="108" w:type="dxa"/>
            <w:bottom w:w="0" w:type="dxa"/>
            <w:right w:w="108" w:type="dxa"/>
          </w:tblCellMar>
        </w:tblPrEx>
        <w:trPr>
          <w:trHeight w:val="284" w:hRule="atLeast"/>
          <w:jc w:val="center"/>
        </w:trPr>
        <w:tc>
          <w:tcPr>
            <w:tcW w:w="784" w:type="dxa"/>
            <w:tcBorders>
              <w:top w:val="nil"/>
              <w:left w:val="single" w:color="auto" w:sz="4" w:space="0"/>
              <w:bottom w:val="single" w:color="auto" w:sz="4" w:space="0"/>
              <w:right w:val="single" w:color="auto" w:sz="4" w:space="0"/>
            </w:tcBorders>
            <w:shd w:val="clear" w:color="auto" w:fill="auto"/>
            <w:vAlign w:val="center"/>
          </w:tcPr>
          <w:p w14:paraId="3FDBFAF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28</w:t>
            </w:r>
          </w:p>
        </w:tc>
        <w:tc>
          <w:tcPr>
            <w:tcW w:w="4489" w:type="dxa"/>
            <w:tcBorders>
              <w:top w:val="nil"/>
              <w:left w:val="nil"/>
              <w:bottom w:val="single" w:color="auto" w:sz="4" w:space="0"/>
              <w:right w:val="single" w:color="auto" w:sz="4" w:space="0"/>
            </w:tcBorders>
            <w:shd w:val="clear" w:color="auto" w:fill="auto"/>
            <w:vAlign w:val="center"/>
          </w:tcPr>
          <w:p w14:paraId="10AF9633">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中国石油集团西部钻探工程有限公司青海钻井公司</w:t>
            </w:r>
          </w:p>
        </w:tc>
        <w:tc>
          <w:tcPr>
            <w:tcW w:w="2925" w:type="dxa"/>
            <w:tcBorders>
              <w:top w:val="nil"/>
              <w:left w:val="nil"/>
              <w:bottom w:val="single" w:color="auto" w:sz="4" w:space="0"/>
              <w:right w:val="single" w:color="auto" w:sz="4" w:space="0"/>
            </w:tcBorders>
            <w:shd w:val="clear" w:color="auto" w:fill="auto"/>
            <w:vAlign w:val="center"/>
          </w:tcPr>
          <w:p w14:paraId="37FE6D3F">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“飞跃”QC小组</w:t>
            </w:r>
          </w:p>
        </w:tc>
        <w:tc>
          <w:tcPr>
            <w:tcW w:w="4455" w:type="dxa"/>
            <w:tcBorders>
              <w:top w:val="nil"/>
              <w:left w:val="nil"/>
              <w:bottom w:val="single" w:color="auto" w:sz="4" w:space="0"/>
              <w:right w:val="single" w:color="auto" w:sz="4" w:space="0"/>
            </w:tcBorders>
            <w:shd w:val="clear" w:color="auto" w:fill="auto"/>
            <w:vAlign w:val="center"/>
          </w:tcPr>
          <w:p w14:paraId="7F36024B">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新能源集成供暖系统的研制</w:t>
            </w:r>
          </w:p>
        </w:tc>
        <w:tc>
          <w:tcPr>
            <w:tcW w:w="1155" w:type="dxa"/>
            <w:tcBorders>
              <w:top w:val="nil"/>
              <w:left w:val="nil"/>
              <w:bottom w:val="single" w:color="auto" w:sz="4" w:space="0"/>
              <w:right w:val="single" w:color="auto" w:sz="4" w:space="0"/>
            </w:tcBorders>
            <w:shd w:val="clear" w:color="auto" w:fill="auto"/>
            <w:vAlign w:val="center"/>
          </w:tcPr>
          <w:p w14:paraId="383C332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创新型</w:t>
            </w:r>
          </w:p>
        </w:tc>
      </w:tr>
      <w:tr w14:paraId="7CBAD26C">
        <w:tblPrEx>
          <w:tblCellMar>
            <w:top w:w="0" w:type="dxa"/>
            <w:left w:w="108" w:type="dxa"/>
            <w:bottom w:w="0" w:type="dxa"/>
            <w:right w:w="108" w:type="dxa"/>
          </w:tblCellMar>
        </w:tblPrEx>
        <w:trPr>
          <w:trHeight w:val="284" w:hRule="atLeast"/>
          <w:jc w:val="center"/>
        </w:trPr>
        <w:tc>
          <w:tcPr>
            <w:tcW w:w="784" w:type="dxa"/>
            <w:tcBorders>
              <w:top w:val="nil"/>
              <w:left w:val="single" w:color="auto" w:sz="4" w:space="0"/>
              <w:bottom w:val="single" w:color="auto" w:sz="4" w:space="0"/>
              <w:right w:val="single" w:color="auto" w:sz="4" w:space="0"/>
            </w:tcBorders>
            <w:shd w:val="clear" w:color="auto" w:fill="auto"/>
            <w:vAlign w:val="center"/>
          </w:tcPr>
          <w:p w14:paraId="3DCBF3C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29</w:t>
            </w:r>
          </w:p>
        </w:tc>
        <w:tc>
          <w:tcPr>
            <w:tcW w:w="4489" w:type="dxa"/>
            <w:tcBorders>
              <w:top w:val="nil"/>
              <w:left w:val="nil"/>
              <w:bottom w:val="single" w:color="auto" w:sz="4" w:space="0"/>
              <w:right w:val="single" w:color="auto" w:sz="4" w:space="0"/>
            </w:tcBorders>
            <w:shd w:val="clear" w:color="auto" w:fill="auto"/>
            <w:vAlign w:val="center"/>
          </w:tcPr>
          <w:p w14:paraId="43458193">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中国石油天然气股份有限公司兰州石化分公司</w:t>
            </w:r>
          </w:p>
        </w:tc>
        <w:tc>
          <w:tcPr>
            <w:tcW w:w="2925" w:type="dxa"/>
            <w:tcBorders>
              <w:top w:val="nil"/>
              <w:left w:val="nil"/>
              <w:bottom w:val="single" w:color="auto" w:sz="4" w:space="0"/>
              <w:right w:val="single" w:color="auto" w:sz="4" w:space="0"/>
            </w:tcBorders>
            <w:shd w:val="clear" w:color="auto" w:fill="auto"/>
            <w:vAlign w:val="center"/>
          </w:tcPr>
          <w:p w14:paraId="112B5495">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化工运行一部奋进QC小组</w:t>
            </w:r>
          </w:p>
        </w:tc>
        <w:tc>
          <w:tcPr>
            <w:tcW w:w="4455" w:type="dxa"/>
            <w:tcBorders>
              <w:top w:val="nil"/>
              <w:left w:val="nil"/>
              <w:bottom w:val="single" w:color="auto" w:sz="4" w:space="0"/>
              <w:right w:val="single" w:color="auto" w:sz="4" w:space="0"/>
            </w:tcBorders>
            <w:shd w:val="clear" w:color="auto" w:fill="auto"/>
            <w:vAlign w:val="center"/>
          </w:tcPr>
          <w:p w14:paraId="6B08AE1B">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提高烃化反应转化率</w:t>
            </w:r>
          </w:p>
        </w:tc>
        <w:tc>
          <w:tcPr>
            <w:tcW w:w="1155" w:type="dxa"/>
            <w:tcBorders>
              <w:top w:val="nil"/>
              <w:left w:val="nil"/>
              <w:bottom w:val="single" w:color="auto" w:sz="4" w:space="0"/>
              <w:right w:val="single" w:color="auto" w:sz="4" w:space="0"/>
            </w:tcBorders>
            <w:shd w:val="clear" w:color="auto" w:fill="auto"/>
            <w:vAlign w:val="center"/>
          </w:tcPr>
          <w:p w14:paraId="0C4B617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问题解决型</w:t>
            </w:r>
          </w:p>
        </w:tc>
      </w:tr>
      <w:tr w14:paraId="24224211">
        <w:tblPrEx>
          <w:tblCellMar>
            <w:top w:w="0" w:type="dxa"/>
            <w:left w:w="108" w:type="dxa"/>
            <w:bottom w:w="0" w:type="dxa"/>
            <w:right w:w="108" w:type="dxa"/>
          </w:tblCellMar>
        </w:tblPrEx>
        <w:trPr>
          <w:trHeight w:val="284" w:hRule="atLeast"/>
          <w:jc w:val="center"/>
        </w:trPr>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14:paraId="155F825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30</w:t>
            </w:r>
          </w:p>
        </w:tc>
        <w:tc>
          <w:tcPr>
            <w:tcW w:w="4489" w:type="dxa"/>
            <w:tcBorders>
              <w:top w:val="single" w:color="auto" w:sz="4" w:space="0"/>
              <w:left w:val="single" w:color="auto" w:sz="4" w:space="0"/>
              <w:bottom w:val="single" w:color="auto" w:sz="4" w:space="0"/>
              <w:right w:val="single" w:color="auto" w:sz="4" w:space="0"/>
            </w:tcBorders>
            <w:shd w:val="clear" w:color="auto" w:fill="auto"/>
            <w:vAlign w:val="center"/>
          </w:tcPr>
          <w:p w14:paraId="30ABBEDE">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中国石油天然气股份有限公司兰州石化分公司</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14:paraId="04BD4029">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榆林化工有限公司质量攻关小组QC小组</w:t>
            </w:r>
          </w:p>
        </w:tc>
        <w:tc>
          <w:tcPr>
            <w:tcW w:w="4455" w:type="dxa"/>
            <w:tcBorders>
              <w:top w:val="single" w:color="auto" w:sz="4" w:space="0"/>
              <w:left w:val="single" w:color="auto" w:sz="4" w:space="0"/>
              <w:bottom w:val="single" w:color="auto" w:sz="4" w:space="0"/>
              <w:right w:val="single" w:color="auto" w:sz="4" w:space="0"/>
            </w:tcBorders>
            <w:shd w:val="clear" w:color="auto" w:fill="auto"/>
            <w:vAlign w:val="center"/>
          </w:tcPr>
          <w:p w14:paraId="3FF1D552">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提高23050产品聚合系统熔指合格率</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CB6BF5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问题解决型</w:t>
            </w:r>
          </w:p>
        </w:tc>
      </w:tr>
      <w:tr w14:paraId="2F332909">
        <w:tblPrEx>
          <w:tblCellMar>
            <w:top w:w="0" w:type="dxa"/>
            <w:left w:w="108" w:type="dxa"/>
            <w:bottom w:w="0" w:type="dxa"/>
            <w:right w:w="108" w:type="dxa"/>
          </w:tblCellMar>
        </w:tblPrEx>
        <w:trPr>
          <w:trHeight w:val="284" w:hRule="atLeast"/>
          <w:jc w:val="center"/>
        </w:trPr>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14:paraId="0D49A5B8">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31</w:t>
            </w:r>
          </w:p>
        </w:tc>
        <w:tc>
          <w:tcPr>
            <w:tcW w:w="4489" w:type="dxa"/>
            <w:tcBorders>
              <w:top w:val="single" w:color="auto" w:sz="4" w:space="0"/>
              <w:left w:val="single" w:color="auto" w:sz="4" w:space="0"/>
              <w:bottom w:val="single" w:color="auto" w:sz="4" w:space="0"/>
              <w:right w:val="single" w:color="auto" w:sz="4" w:space="0"/>
            </w:tcBorders>
            <w:shd w:val="clear" w:color="auto" w:fill="auto"/>
            <w:vAlign w:val="center"/>
          </w:tcPr>
          <w:p w14:paraId="44E468C9">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中国石油天然气股份有限公司兰州石化分公司</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14:paraId="0E164B8E">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聚烯烃运行一部品质先锋QC小组</w:t>
            </w:r>
          </w:p>
        </w:tc>
        <w:tc>
          <w:tcPr>
            <w:tcW w:w="4455" w:type="dxa"/>
            <w:tcBorders>
              <w:top w:val="single" w:color="auto" w:sz="4" w:space="0"/>
              <w:left w:val="single" w:color="auto" w:sz="4" w:space="0"/>
              <w:bottom w:val="single" w:color="auto" w:sz="4" w:space="0"/>
              <w:right w:val="single" w:color="auto" w:sz="4" w:space="0"/>
            </w:tcBorders>
            <w:shd w:val="clear" w:color="auto" w:fill="auto"/>
            <w:vAlign w:val="center"/>
          </w:tcPr>
          <w:p w14:paraId="64D7A232">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降低高密度装置产品协议品率</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EDEBA5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问题解决型</w:t>
            </w:r>
          </w:p>
        </w:tc>
      </w:tr>
      <w:tr w14:paraId="057CF3F2">
        <w:tblPrEx>
          <w:tblCellMar>
            <w:top w:w="0" w:type="dxa"/>
            <w:left w:w="108" w:type="dxa"/>
            <w:bottom w:w="0" w:type="dxa"/>
            <w:right w:w="108" w:type="dxa"/>
          </w:tblCellMar>
        </w:tblPrEx>
        <w:trPr>
          <w:trHeight w:val="284" w:hRule="atLeast"/>
          <w:jc w:val="center"/>
        </w:trPr>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14:paraId="3019B16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32</w:t>
            </w:r>
          </w:p>
        </w:tc>
        <w:tc>
          <w:tcPr>
            <w:tcW w:w="4489" w:type="dxa"/>
            <w:tcBorders>
              <w:top w:val="single" w:color="auto" w:sz="4" w:space="0"/>
              <w:left w:val="single" w:color="auto" w:sz="4" w:space="0"/>
              <w:bottom w:val="single" w:color="auto" w:sz="4" w:space="0"/>
              <w:right w:val="single" w:color="auto" w:sz="4" w:space="0"/>
            </w:tcBorders>
            <w:shd w:val="clear" w:color="auto" w:fill="auto"/>
            <w:vAlign w:val="center"/>
          </w:tcPr>
          <w:p w14:paraId="3412A412">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中国石油天然气股份有限公司宁夏石化分公司质量检验中心</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14:paraId="415B9512">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水质组QC小组</w:t>
            </w:r>
          </w:p>
        </w:tc>
        <w:tc>
          <w:tcPr>
            <w:tcW w:w="4455" w:type="dxa"/>
            <w:tcBorders>
              <w:top w:val="single" w:color="auto" w:sz="4" w:space="0"/>
              <w:left w:val="single" w:color="auto" w:sz="4" w:space="0"/>
              <w:bottom w:val="single" w:color="auto" w:sz="4" w:space="0"/>
              <w:right w:val="single" w:color="auto" w:sz="4" w:space="0"/>
            </w:tcBorders>
            <w:shd w:val="clear" w:color="auto" w:fill="auto"/>
            <w:vAlign w:val="center"/>
          </w:tcPr>
          <w:p w14:paraId="7C397E27">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提高酸性水中氯离子测定结果的准确度</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7C6EB8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问题解决型</w:t>
            </w:r>
          </w:p>
        </w:tc>
      </w:tr>
      <w:tr w14:paraId="49FB4D20">
        <w:tblPrEx>
          <w:tblCellMar>
            <w:top w:w="0" w:type="dxa"/>
            <w:left w:w="108" w:type="dxa"/>
            <w:bottom w:w="0" w:type="dxa"/>
            <w:right w:w="108" w:type="dxa"/>
          </w:tblCellMar>
        </w:tblPrEx>
        <w:trPr>
          <w:trHeight w:val="284" w:hRule="atLeast"/>
          <w:jc w:val="center"/>
        </w:trPr>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14:paraId="34DF8C4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33</w:t>
            </w:r>
          </w:p>
        </w:tc>
        <w:tc>
          <w:tcPr>
            <w:tcW w:w="4489" w:type="dxa"/>
            <w:tcBorders>
              <w:top w:val="single" w:color="auto" w:sz="4" w:space="0"/>
              <w:left w:val="single" w:color="auto" w:sz="4" w:space="0"/>
              <w:bottom w:val="single" w:color="auto" w:sz="4" w:space="0"/>
              <w:right w:val="single" w:color="auto" w:sz="4" w:space="0"/>
            </w:tcBorders>
            <w:shd w:val="clear" w:color="auto" w:fill="auto"/>
            <w:vAlign w:val="center"/>
          </w:tcPr>
          <w:p w14:paraId="55913D3D">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中国石油天然气股份有限公司新疆油田分公司</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14:paraId="32379CB6">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石榴仔QC小组</w:t>
            </w:r>
          </w:p>
        </w:tc>
        <w:tc>
          <w:tcPr>
            <w:tcW w:w="4455" w:type="dxa"/>
            <w:tcBorders>
              <w:top w:val="single" w:color="auto" w:sz="4" w:space="0"/>
              <w:left w:val="single" w:color="auto" w:sz="4" w:space="0"/>
              <w:bottom w:val="single" w:color="auto" w:sz="4" w:space="0"/>
              <w:right w:val="single" w:color="auto" w:sz="4" w:space="0"/>
            </w:tcBorders>
            <w:shd w:val="clear" w:color="auto" w:fill="auto"/>
            <w:vAlign w:val="center"/>
          </w:tcPr>
          <w:p w14:paraId="0D2C71DA">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便携式污水池回收浮油装置的研制</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336FE9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创新型</w:t>
            </w:r>
          </w:p>
        </w:tc>
      </w:tr>
      <w:tr w14:paraId="6DE436E5">
        <w:tblPrEx>
          <w:tblCellMar>
            <w:top w:w="0" w:type="dxa"/>
            <w:left w:w="108" w:type="dxa"/>
            <w:bottom w:w="0" w:type="dxa"/>
            <w:right w:w="108" w:type="dxa"/>
          </w:tblCellMar>
        </w:tblPrEx>
        <w:trPr>
          <w:trHeight w:val="284" w:hRule="atLeast"/>
          <w:jc w:val="center"/>
        </w:trPr>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14:paraId="3F94063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34</w:t>
            </w:r>
          </w:p>
        </w:tc>
        <w:tc>
          <w:tcPr>
            <w:tcW w:w="4489" w:type="dxa"/>
            <w:tcBorders>
              <w:top w:val="single" w:color="auto" w:sz="4" w:space="0"/>
              <w:left w:val="single" w:color="auto" w:sz="4" w:space="0"/>
              <w:bottom w:val="single" w:color="auto" w:sz="4" w:space="0"/>
              <w:right w:val="single" w:color="auto" w:sz="4" w:space="0"/>
            </w:tcBorders>
            <w:shd w:val="clear" w:color="auto" w:fill="auto"/>
            <w:vAlign w:val="center"/>
          </w:tcPr>
          <w:p w14:paraId="3099161D">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中海石油（中国）有限公司深圳分公司</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14:paraId="7EFCE575">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惠州21-1平台电气班QC小组</w:t>
            </w:r>
          </w:p>
        </w:tc>
        <w:tc>
          <w:tcPr>
            <w:tcW w:w="4455" w:type="dxa"/>
            <w:tcBorders>
              <w:top w:val="single" w:color="auto" w:sz="4" w:space="0"/>
              <w:left w:val="single" w:color="auto" w:sz="4" w:space="0"/>
              <w:bottom w:val="single" w:color="auto" w:sz="4" w:space="0"/>
              <w:right w:val="single" w:color="auto" w:sz="4" w:space="0"/>
            </w:tcBorders>
            <w:shd w:val="clear" w:color="auto" w:fill="auto"/>
            <w:vAlign w:val="center"/>
          </w:tcPr>
          <w:p w14:paraId="2BED6F9D">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降低采油电潜泵变频器故障率</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9C6258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问题解决型</w:t>
            </w:r>
          </w:p>
        </w:tc>
      </w:tr>
      <w:tr w14:paraId="5BDFE500">
        <w:tblPrEx>
          <w:tblCellMar>
            <w:top w:w="0" w:type="dxa"/>
            <w:left w:w="108" w:type="dxa"/>
            <w:bottom w:w="0" w:type="dxa"/>
            <w:right w:w="108" w:type="dxa"/>
          </w:tblCellMar>
        </w:tblPrEx>
        <w:trPr>
          <w:trHeight w:val="284" w:hRule="atLeast"/>
          <w:jc w:val="center"/>
        </w:trPr>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14:paraId="574A45E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35</w:t>
            </w:r>
          </w:p>
        </w:tc>
        <w:tc>
          <w:tcPr>
            <w:tcW w:w="4489" w:type="dxa"/>
            <w:tcBorders>
              <w:top w:val="single" w:color="auto" w:sz="4" w:space="0"/>
              <w:left w:val="single" w:color="auto" w:sz="4" w:space="0"/>
              <w:bottom w:val="single" w:color="auto" w:sz="4" w:space="0"/>
              <w:right w:val="single" w:color="auto" w:sz="4" w:space="0"/>
            </w:tcBorders>
            <w:shd w:val="clear" w:color="auto" w:fill="auto"/>
            <w:vAlign w:val="center"/>
          </w:tcPr>
          <w:p w14:paraId="596545FD">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中海石油（中国）有限公司深圳分公司</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14:paraId="7CB87050">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深海舰队QC小组</w:t>
            </w:r>
          </w:p>
        </w:tc>
        <w:tc>
          <w:tcPr>
            <w:tcW w:w="4455" w:type="dxa"/>
            <w:tcBorders>
              <w:top w:val="single" w:color="auto" w:sz="4" w:space="0"/>
              <w:left w:val="single" w:color="auto" w:sz="4" w:space="0"/>
              <w:bottom w:val="single" w:color="auto" w:sz="4" w:space="0"/>
              <w:right w:val="single" w:color="auto" w:sz="4" w:space="0"/>
            </w:tcBorders>
            <w:shd w:val="clear" w:color="auto" w:fill="auto"/>
            <w:vAlign w:val="center"/>
          </w:tcPr>
          <w:p w14:paraId="7C96E18B">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提高低压放空气回收率</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14F633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问题解决型</w:t>
            </w:r>
          </w:p>
        </w:tc>
      </w:tr>
      <w:tr w14:paraId="40CBF18C">
        <w:tblPrEx>
          <w:tblCellMar>
            <w:top w:w="0" w:type="dxa"/>
            <w:left w:w="108" w:type="dxa"/>
            <w:bottom w:w="0" w:type="dxa"/>
            <w:right w:w="108" w:type="dxa"/>
          </w:tblCellMar>
        </w:tblPrEx>
        <w:trPr>
          <w:trHeight w:val="264" w:hRule="atLeast"/>
          <w:jc w:val="center"/>
        </w:trPr>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14:paraId="4B43290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36</w:t>
            </w:r>
          </w:p>
        </w:tc>
        <w:tc>
          <w:tcPr>
            <w:tcW w:w="4489" w:type="dxa"/>
            <w:tcBorders>
              <w:top w:val="single" w:color="auto" w:sz="4" w:space="0"/>
              <w:left w:val="single" w:color="auto" w:sz="4" w:space="0"/>
              <w:bottom w:val="single" w:color="auto" w:sz="4" w:space="0"/>
              <w:right w:val="single" w:color="auto" w:sz="4" w:space="0"/>
            </w:tcBorders>
            <w:shd w:val="clear" w:color="auto" w:fill="auto"/>
            <w:vAlign w:val="center"/>
          </w:tcPr>
          <w:p w14:paraId="43B39612">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中海石油（中国）有限公司深圳分公司</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14:paraId="74C23121">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海洋石油119 LPG产能攻坚QC小组</w:t>
            </w:r>
          </w:p>
        </w:tc>
        <w:tc>
          <w:tcPr>
            <w:tcW w:w="4455" w:type="dxa"/>
            <w:tcBorders>
              <w:top w:val="single" w:color="auto" w:sz="4" w:space="0"/>
              <w:left w:val="single" w:color="auto" w:sz="4" w:space="0"/>
              <w:bottom w:val="single" w:color="auto" w:sz="4" w:space="0"/>
              <w:right w:val="single" w:color="auto" w:sz="4" w:space="0"/>
            </w:tcBorders>
            <w:shd w:val="clear" w:color="auto" w:fill="auto"/>
            <w:vAlign w:val="center"/>
          </w:tcPr>
          <w:p w14:paraId="5F34033D">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提高LPG产品产出率</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CA2985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问题解决型</w:t>
            </w:r>
          </w:p>
        </w:tc>
      </w:tr>
      <w:tr w14:paraId="498B31F5">
        <w:tblPrEx>
          <w:tblCellMar>
            <w:top w:w="0" w:type="dxa"/>
            <w:left w:w="108" w:type="dxa"/>
            <w:bottom w:w="0" w:type="dxa"/>
            <w:right w:w="108" w:type="dxa"/>
          </w:tblCellMar>
        </w:tblPrEx>
        <w:trPr>
          <w:trHeight w:val="284" w:hRule="atLeast"/>
          <w:jc w:val="center"/>
        </w:trPr>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14:paraId="3677658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37</w:t>
            </w:r>
          </w:p>
        </w:tc>
        <w:tc>
          <w:tcPr>
            <w:tcW w:w="4489" w:type="dxa"/>
            <w:tcBorders>
              <w:top w:val="single" w:color="auto" w:sz="4" w:space="0"/>
              <w:left w:val="single" w:color="auto" w:sz="4" w:space="0"/>
              <w:bottom w:val="single" w:color="auto" w:sz="4" w:space="0"/>
              <w:right w:val="single" w:color="auto" w:sz="4" w:space="0"/>
            </w:tcBorders>
            <w:shd w:val="clear" w:color="auto" w:fill="auto"/>
            <w:vAlign w:val="center"/>
          </w:tcPr>
          <w:p w14:paraId="254CD147">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中海石油（中国）有限公司天津分公司渤西作业公司</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14:paraId="364E114E">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“碧海丹心”QC小组</w:t>
            </w:r>
          </w:p>
        </w:tc>
        <w:tc>
          <w:tcPr>
            <w:tcW w:w="4455" w:type="dxa"/>
            <w:tcBorders>
              <w:top w:val="single" w:color="auto" w:sz="4" w:space="0"/>
              <w:left w:val="single" w:color="auto" w:sz="4" w:space="0"/>
              <w:bottom w:val="single" w:color="auto" w:sz="4" w:space="0"/>
              <w:right w:val="single" w:color="auto" w:sz="4" w:space="0"/>
            </w:tcBorders>
            <w:shd w:val="clear" w:color="auto" w:fill="auto"/>
            <w:vAlign w:val="center"/>
          </w:tcPr>
          <w:p w14:paraId="69B5E268">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降低WHP1气浮出口水质含油数值</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C95D79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问题解决型</w:t>
            </w:r>
          </w:p>
        </w:tc>
      </w:tr>
      <w:tr w14:paraId="65B347F9">
        <w:tblPrEx>
          <w:tblCellMar>
            <w:top w:w="0" w:type="dxa"/>
            <w:left w:w="108" w:type="dxa"/>
            <w:bottom w:w="0" w:type="dxa"/>
            <w:right w:w="108" w:type="dxa"/>
          </w:tblCellMar>
        </w:tblPrEx>
        <w:trPr>
          <w:trHeight w:val="284" w:hRule="atLeast"/>
          <w:jc w:val="center"/>
        </w:trPr>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14:paraId="02B9875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38</w:t>
            </w:r>
          </w:p>
        </w:tc>
        <w:tc>
          <w:tcPr>
            <w:tcW w:w="4489" w:type="dxa"/>
            <w:tcBorders>
              <w:top w:val="single" w:color="auto" w:sz="4" w:space="0"/>
              <w:left w:val="single" w:color="auto" w:sz="4" w:space="0"/>
              <w:bottom w:val="single" w:color="auto" w:sz="4" w:space="0"/>
              <w:right w:val="single" w:color="auto" w:sz="4" w:space="0"/>
            </w:tcBorders>
            <w:shd w:val="clear" w:color="auto" w:fill="auto"/>
            <w:vAlign w:val="center"/>
          </w:tcPr>
          <w:p w14:paraId="12C9D746">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中海石油（中国）有限公司天津分公司蓬勃作业公司</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14:paraId="14B90653">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PL19-3CEPB聚力QC小组</w:t>
            </w:r>
          </w:p>
        </w:tc>
        <w:tc>
          <w:tcPr>
            <w:tcW w:w="4455" w:type="dxa"/>
            <w:tcBorders>
              <w:top w:val="single" w:color="auto" w:sz="4" w:space="0"/>
              <w:left w:val="single" w:color="auto" w:sz="4" w:space="0"/>
              <w:bottom w:val="single" w:color="auto" w:sz="4" w:space="0"/>
              <w:right w:val="single" w:color="auto" w:sz="4" w:space="0"/>
            </w:tcBorders>
            <w:shd w:val="clear" w:color="auto" w:fill="auto"/>
            <w:vAlign w:val="center"/>
          </w:tcPr>
          <w:p w14:paraId="1E63ACE2">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提升PL19-3CEPB平台核桃壳滤器出口水质达标率</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5D2C57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问题解决型</w:t>
            </w:r>
          </w:p>
        </w:tc>
      </w:tr>
      <w:tr w14:paraId="336B15BA">
        <w:tblPrEx>
          <w:tblCellMar>
            <w:top w:w="0" w:type="dxa"/>
            <w:left w:w="108" w:type="dxa"/>
            <w:bottom w:w="0" w:type="dxa"/>
            <w:right w:w="108" w:type="dxa"/>
          </w:tblCellMar>
        </w:tblPrEx>
        <w:trPr>
          <w:trHeight w:val="284" w:hRule="atLeast"/>
          <w:jc w:val="center"/>
        </w:trPr>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14:paraId="25FB4FD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39</w:t>
            </w:r>
          </w:p>
        </w:tc>
        <w:tc>
          <w:tcPr>
            <w:tcW w:w="4489" w:type="dxa"/>
            <w:tcBorders>
              <w:top w:val="single" w:color="auto" w:sz="4" w:space="0"/>
              <w:left w:val="single" w:color="auto" w:sz="4" w:space="0"/>
              <w:bottom w:val="single" w:color="auto" w:sz="4" w:space="0"/>
              <w:right w:val="single" w:color="auto" w:sz="4" w:space="0"/>
            </w:tcBorders>
            <w:shd w:val="clear" w:color="auto" w:fill="auto"/>
            <w:vAlign w:val="center"/>
          </w:tcPr>
          <w:p w14:paraId="7D0B73D7">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中海石油（中国）有限公司天津分公司辽东作业公司</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14:paraId="661C64C8">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梦之翼QC小组</w:t>
            </w:r>
          </w:p>
        </w:tc>
        <w:tc>
          <w:tcPr>
            <w:tcW w:w="4455" w:type="dxa"/>
            <w:tcBorders>
              <w:top w:val="single" w:color="auto" w:sz="4" w:space="0"/>
              <w:left w:val="single" w:color="auto" w:sz="4" w:space="0"/>
              <w:bottom w:val="single" w:color="auto" w:sz="4" w:space="0"/>
              <w:right w:val="single" w:color="auto" w:sz="4" w:space="0"/>
            </w:tcBorders>
            <w:shd w:val="clear" w:color="auto" w:fill="auto"/>
            <w:vAlign w:val="center"/>
          </w:tcPr>
          <w:p w14:paraId="1EF69BFF">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降低某海上平台原油一系列流程生产分离器油相产品含水</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69A0ED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问题解决型</w:t>
            </w:r>
          </w:p>
        </w:tc>
      </w:tr>
      <w:tr w14:paraId="5AB1DD46">
        <w:tblPrEx>
          <w:tblCellMar>
            <w:top w:w="0" w:type="dxa"/>
            <w:left w:w="108" w:type="dxa"/>
            <w:bottom w:w="0" w:type="dxa"/>
            <w:right w:w="108" w:type="dxa"/>
          </w:tblCellMar>
        </w:tblPrEx>
        <w:trPr>
          <w:trHeight w:val="284" w:hRule="atLeast"/>
          <w:jc w:val="center"/>
        </w:trPr>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14:paraId="6B14585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40</w:t>
            </w:r>
          </w:p>
        </w:tc>
        <w:tc>
          <w:tcPr>
            <w:tcW w:w="4489" w:type="dxa"/>
            <w:tcBorders>
              <w:top w:val="single" w:color="auto" w:sz="4" w:space="0"/>
              <w:left w:val="single" w:color="auto" w:sz="4" w:space="0"/>
              <w:bottom w:val="single" w:color="auto" w:sz="4" w:space="0"/>
              <w:right w:val="single" w:color="auto" w:sz="4" w:space="0"/>
            </w:tcBorders>
            <w:shd w:val="clear" w:color="auto" w:fill="auto"/>
            <w:vAlign w:val="center"/>
          </w:tcPr>
          <w:p w14:paraId="3B840AFD">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中海油惠州石化有限公司</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14:paraId="4E995F4B">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渣油攻关QC小组</w:t>
            </w:r>
          </w:p>
        </w:tc>
        <w:tc>
          <w:tcPr>
            <w:tcW w:w="4455" w:type="dxa"/>
            <w:tcBorders>
              <w:top w:val="single" w:color="auto" w:sz="4" w:space="0"/>
              <w:left w:val="single" w:color="auto" w:sz="4" w:space="0"/>
              <w:bottom w:val="single" w:color="auto" w:sz="4" w:space="0"/>
              <w:right w:val="single" w:color="auto" w:sz="4" w:space="0"/>
            </w:tcBorders>
            <w:shd w:val="clear" w:color="auto" w:fill="auto"/>
            <w:vAlign w:val="center"/>
          </w:tcPr>
          <w:p w14:paraId="3F758570">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提高渣油加氢装置硫化升温速度</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AD64CC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问题解决型</w:t>
            </w:r>
          </w:p>
        </w:tc>
      </w:tr>
      <w:tr w14:paraId="0A95A213">
        <w:tblPrEx>
          <w:tblCellMar>
            <w:top w:w="0" w:type="dxa"/>
            <w:left w:w="108" w:type="dxa"/>
            <w:bottom w:w="0" w:type="dxa"/>
            <w:right w:w="108" w:type="dxa"/>
          </w:tblCellMar>
        </w:tblPrEx>
        <w:trPr>
          <w:trHeight w:val="284" w:hRule="atLeast"/>
          <w:jc w:val="center"/>
        </w:trPr>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14:paraId="5B41FFA8">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41</w:t>
            </w:r>
          </w:p>
        </w:tc>
        <w:tc>
          <w:tcPr>
            <w:tcW w:w="4489" w:type="dxa"/>
            <w:tcBorders>
              <w:top w:val="single" w:color="auto" w:sz="4" w:space="0"/>
              <w:left w:val="single" w:color="auto" w:sz="4" w:space="0"/>
              <w:bottom w:val="single" w:color="auto" w:sz="4" w:space="0"/>
              <w:right w:val="single" w:color="auto" w:sz="4" w:space="0"/>
            </w:tcBorders>
            <w:shd w:val="clear" w:color="auto" w:fill="auto"/>
            <w:vAlign w:val="center"/>
          </w:tcPr>
          <w:p w14:paraId="6383B9BC">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中海油能源发展装备技术有限公司</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14:paraId="49108C0B">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蓝色生命线QC小组</w:t>
            </w:r>
          </w:p>
        </w:tc>
        <w:tc>
          <w:tcPr>
            <w:tcW w:w="4455" w:type="dxa"/>
            <w:tcBorders>
              <w:top w:val="single" w:color="auto" w:sz="4" w:space="0"/>
              <w:left w:val="single" w:color="auto" w:sz="4" w:space="0"/>
              <w:bottom w:val="single" w:color="auto" w:sz="4" w:space="0"/>
              <w:right w:val="single" w:color="auto" w:sz="4" w:space="0"/>
            </w:tcBorders>
            <w:shd w:val="clear" w:color="auto" w:fill="auto"/>
            <w:vAlign w:val="center"/>
          </w:tcPr>
          <w:p w14:paraId="400EF6D3">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提高超声海底管道内检测器回波接收率</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161D1A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问题解决型</w:t>
            </w:r>
          </w:p>
        </w:tc>
      </w:tr>
      <w:tr w14:paraId="2D189CB2">
        <w:tblPrEx>
          <w:tblCellMar>
            <w:top w:w="0" w:type="dxa"/>
            <w:left w:w="108" w:type="dxa"/>
            <w:bottom w:w="0" w:type="dxa"/>
            <w:right w:w="108" w:type="dxa"/>
          </w:tblCellMar>
        </w:tblPrEx>
        <w:trPr>
          <w:trHeight w:val="284" w:hRule="atLeast"/>
          <w:jc w:val="center"/>
        </w:trPr>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14:paraId="38F60D8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42</w:t>
            </w:r>
          </w:p>
        </w:tc>
        <w:tc>
          <w:tcPr>
            <w:tcW w:w="4489" w:type="dxa"/>
            <w:tcBorders>
              <w:top w:val="single" w:color="auto" w:sz="4" w:space="0"/>
              <w:left w:val="single" w:color="auto" w:sz="4" w:space="0"/>
              <w:bottom w:val="single" w:color="auto" w:sz="4" w:space="0"/>
              <w:right w:val="single" w:color="auto" w:sz="4" w:space="0"/>
            </w:tcBorders>
            <w:shd w:val="clear" w:color="auto" w:fill="auto"/>
            <w:vAlign w:val="center"/>
          </w:tcPr>
          <w:p w14:paraId="62202444">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中海油能源发展装备技术有限公司</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14:paraId="6869A21B">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蔚蓝涂鸦QC小组</w:t>
            </w:r>
          </w:p>
        </w:tc>
        <w:tc>
          <w:tcPr>
            <w:tcW w:w="4455" w:type="dxa"/>
            <w:tcBorders>
              <w:top w:val="single" w:color="auto" w:sz="4" w:space="0"/>
              <w:left w:val="single" w:color="auto" w:sz="4" w:space="0"/>
              <w:bottom w:val="single" w:color="auto" w:sz="4" w:space="0"/>
              <w:right w:val="single" w:color="auto" w:sz="4" w:space="0"/>
            </w:tcBorders>
            <w:shd w:val="clear" w:color="auto" w:fill="auto"/>
            <w:vAlign w:val="center"/>
          </w:tcPr>
          <w:p w14:paraId="7C7C8923">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海洋平台导管架潮差区海生物附着防治装置的研制</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4D9F81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创新型</w:t>
            </w:r>
          </w:p>
        </w:tc>
      </w:tr>
      <w:tr w14:paraId="120A77AC">
        <w:tblPrEx>
          <w:tblCellMar>
            <w:top w:w="0" w:type="dxa"/>
            <w:left w:w="108" w:type="dxa"/>
            <w:bottom w:w="0" w:type="dxa"/>
            <w:right w:w="108" w:type="dxa"/>
          </w:tblCellMar>
        </w:tblPrEx>
        <w:trPr>
          <w:trHeight w:val="284" w:hRule="atLeast"/>
          <w:jc w:val="center"/>
        </w:trPr>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14:paraId="6496D7B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43</w:t>
            </w:r>
          </w:p>
        </w:tc>
        <w:tc>
          <w:tcPr>
            <w:tcW w:w="4489" w:type="dxa"/>
            <w:tcBorders>
              <w:top w:val="single" w:color="auto" w:sz="4" w:space="0"/>
              <w:left w:val="single" w:color="auto" w:sz="4" w:space="0"/>
              <w:bottom w:val="single" w:color="auto" w:sz="4" w:space="0"/>
              <w:right w:val="single" w:color="auto" w:sz="4" w:space="0"/>
            </w:tcBorders>
            <w:shd w:val="clear" w:color="auto" w:fill="auto"/>
            <w:vAlign w:val="center"/>
          </w:tcPr>
          <w:p w14:paraId="3BA1FB0B">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中海油信息科技有限公司</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14:paraId="413D5558">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数采保障QC小组</w:t>
            </w:r>
          </w:p>
        </w:tc>
        <w:tc>
          <w:tcPr>
            <w:tcW w:w="4455" w:type="dxa"/>
            <w:tcBorders>
              <w:top w:val="single" w:color="auto" w:sz="4" w:space="0"/>
              <w:left w:val="single" w:color="auto" w:sz="4" w:space="0"/>
              <w:bottom w:val="single" w:color="auto" w:sz="4" w:space="0"/>
              <w:right w:val="single" w:color="auto" w:sz="4" w:space="0"/>
            </w:tcBorders>
            <w:shd w:val="clear" w:color="auto" w:fill="auto"/>
            <w:vAlign w:val="center"/>
          </w:tcPr>
          <w:p w14:paraId="61B44E25">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缩短工控安全数采网关数据采集中断时间</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CBA8DA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问题解决型</w:t>
            </w:r>
          </w:p>
        </w:tc>
      </w:tr>
    </w:tbl>
    <w:p w14:paraId="14746B0E">
      <w:pPr>
        <w:numPr>
          <w:ilvl w:val="0"/>
          <w:numId w:val="0"/>
        </w:numPr>
        <w:jc w:val="both"/>
        <w:rPr>
          <w:rFonts w:hint="eastAsia" w:ascii="宋体" w:hAnsi="宋体" w:eastAsia="宋体" w:cs="宋体"/>
          <w:b/>
          <w:bCs/>
          <w:sz w:val="28"/>
          <w:szCs w:val="28"/>
          <w:lang w:val="en-US" w:eastAsia="zh-CN"/>
        </w:rPr>
      </w:pPr>
    </w:p>
    <w:p w14:paraId="1AA0F71E">
      <w:pPr>
        <w:numPr>
          <w:ilvl w:val="0"/>
          <w:numId w:val="2"/>
        </w:numPr>
        <w:ind w:left="0" w:leftChars="0" w:firstLine="0" w:firstLineChars="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第二发表会场  质量管理小组名单</w:t>
      </w:r>
    </w:p>
    <w:p w14:paraId="5A05787E">
      <w:pPr>
        <w:numPr>
          <w:ilvl w:val="0"/>
          <w:numId w:val="0"/>
        </w:numPr>
        <w:ind w:leftChars="0"/>
        <w:jc w:val="both"/>
        <w:rPr>
          <w:rFonts w:hint="eastAsia" w:ascii="宋体" w:hAnsi="宋体" w:eastAsia="宋体" w:cs="宋体"/>
          <w:b/>
          <w:bCs/>
          <w:sz w:val="28"/>
          <w:szCs w:val="28"/>
          <w:lang w:val="en-US" w:eastAsia="zh-CN"/>
        </w:rPr>
      </w:pPr>
    </w:p>
    <w:tbl>
      <w:tblPr>
        <w:tblStyle w:val="7"/>
        <w:tblW w:w="13808" w:type="dxa"/>
        <w:jc w:val="center"/>
        <w:tblLayout w:type="fixed"/>
        <w:tblCellMar>
          <w:top w:w="0" w:type="dxa"/>
          <w:left w:w="108" w:type="dxa"/>
          <w:bottom w:w="0" w:type="dxa"/>
          <w:right w:w="108" w:type="dxa"/>
        </w:tblCellMar>
      </w:tblPr>
      <w:tblGrid>
        <w:gridCol w:w="784"/>
        <w:gridCol w:w="4389"/>
        <w:gridCol w:w="2792"/>
        <w:gridCol w:w="4688"/>
        <w:gridCol w:w="1155"/>
      </w:tblGrid>
      <w:tr w14:paraId="3D411E03">
        <w:tblPrEx>
          <w:tblCellMar>
            <w:top w:w="0" w:type="dxa"/>
            <w:left w:w="108" w:type="dxa"/>
            <w:bottom w:w="0" w:type="dxa"/>
            <w:right w:w="108" w:type="dxa"/>
          </w:tblCellMar>
        </w:tblPrEx>
        <w:trPr>
          <w:trHeight w:val="284" w:hRule="atLeast"/>
          <w:tblHeader/>
          <w:jc w:val="center"/>
        </w:trPr>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14:paraId="20DC5E30">
            <w:pPr>
              <w:widowControl/>
              <w:jc w:val="center"/>
              <w:rPr>
                <w:rFonts w:hint="eastAsia" w:ascii="仿宋" w:hAnsi="仿宋" w:eastAsia="仿宋" w:cs="仿宋"/>
                <w:b/>
                <w:color w:val="000000"/>
                <w:kern w:val="0"/>
                <w:sz w:val="20"/>
              </w:rPr>
            </w:pPr>
            <w:r>
              <w:rPr>
                <w:rFonts w:hint="eastAsia" w:ascii="仿宋" w:hAnsi="仿宋" w:eastAsia="仿宋" w:cs="仿宋"/>
                <w:b/>
                <w:color w:val="000000"/>
                <w:kern w:val="0"/>
                <w:sz w:val="20"/>
              </w:rPr>
              <w:t>序号</w:t>
            </w:r>
          </w:p>
        </w:tc>
        <w:tc>
          <w:tcPr>
            <w:tcW w:w="4389" w:type="dxa"/>
            <w:tcBorders>
              <w:top w:val="single" w:color="auto" w:sz="4" w:space="0"/>
              <w:left w:val="nil"/>
              <w:bottom w:val="single" w:color="auto" w:sz="4" w:space="0"/>
              <w:right w:val="single" w:color="auto" w:sz="4" w:space="0"/>
            </w:tcBorders>
            <w:shd w:val="clear" w:color="auto" w:fill="auto"/>
            <w:vAlign w:val="center"/>
          </w:tcPr>
          <w:p w14:paraId="4B0E30AA">
            <w:pPr>
              <w:widowControl/>
              <w:jc w:val="center"/>
              <w:rPr>
                <w:rFonts w:hint="eastAsia" w:ascii="仿宋" w:hAnsi="仿宋" w:eastAsia="仿宋" w:cs="仿宋"/>
                <w:b/>
                <w:color w:val="000000"/>
                <w:kern w:val="0"/>
                <w:sz w:val="20"/>
                <w:szCs w:val="24"/>
                <w:lang w:val="en-US" w:eastAsia="zh-CN" w:bidi="ar-SA"/>
              </w:rPr>
            </w:pPr>
            <w:r>
              <w:rPr>
                <w:rFonts w:hint="eastAsia" w:ascii="仿宋" w:hAnsi="仿宋" w:eastAsia="仿宋" w:cs="仿宋"/>
                <w:b/>
                <w:color w:val="000000"/>
                <w:kern w:val="0"/>
                <w:sz w:val="20"/>
              </w:rPr>
              <w:t>企业名称</w:t>
            </w:r>
          </w:p>
        </w:tc>
        <w:tc>
          <w:tcPr>
            <w:tcW w:w="2792" w:type="dxa"/>
            <w:tcBorders>
              <w:top w:val="single" w:color="auto" w:sz="4" w:space="0"/>
              <w:left w:val="nil"/>
              <w:bottom w:val="single" w:color="auto" w:sz="4" w:space="0"/>
              <w:right w:val="single" w:color="auto" w:sz="4" w:space="0"/>
            </w:tcBorders>
            <w:shd w:val="clear" w:color="auto" w:fill="auto"/>
            <w:vAlign w:val="center"/>
          </w:tcPr>
          <w:p w14:paraId="18065793">
            <w:pPr>
              <w:widowControl/>
              <w:jc w:val="center"/>
              <w:rPr>
                <w:rFonts w:hint="eastAsia" w:ascii="仿宋" w:hAnsi="仿宋" w:eastAsia="仿宋" w:cs="仿宋"/>
                <w:b/>
                <w:color w:val="000000"/>
                <w:kern w:val="0"/>
                <w:sz w:val="20"/>
              </w:rPr>
            </w:pPr>
            <w:r>
              <w:rPr>
                <w:rFonts w:hint="eastAsia" w:ascii="仿宋" w:hAnsi="仿宋" w:eastAsia="仿宋" w:cs="仿宋"/>
                <w:b/>
                <w:color w:val="000000"/>
                <w:kern w:val="0"/>
                <w:sz w:val="20"/>
              </w:rPr>
              <w:t>小组名称</w:t>
            </w:r>
          </w:p>
        </w:tc>
        <w:tc>
          <w:tcPr>
            <w:tcW w:w="4688" w:type="dxa"/>
            <w:tcBorders>
              <w:top w:val="single" w:color="auto" w:sz="4" w:space="0"/>
              <w:left w:val="nil"/>
              <w:bottom w:val="single" w:color="auto" w:sz="4" w:space="0"/>
              <w:right w:val="single" w:color="auto" w:sz="4" w:space="0"/>
            </w:tcBorders>
            <w:shd w:val="clear" w:color="auto" w:fill="auto"/>
            <w:vAlign w:val="center"/>
          </w:tcPr>
          <w:p w14:paraId="2F7C89B1">
            <w:pPr>
              <w:widowControl/>
              <w:jc w:val="center"/>
              <w:rPr>
                <w:rFonts w:hint="eastAsia" w:ascii="仿宋" w:hAnsi="仿宋" w:eastAsia="仿宋" w:cs="仿宋"/>
                <w:b/>
                <w:color w:val="000000"/>
                <w:kern w:val="0"/>
                <w:sz w:val="20"/>
                <w:szCs w:val="24"/>
                <w:lang w:val="en-US" w:eastAsia="zh-CN" w:bidi="ar-SA"/>
              </w:rPr>
            </w:pPr>
            <w:r>
              <w:rPr>
                <w:rFonts w:hint="eastAsia" w:ascii="仿宋" w:hAnsi="仿宋" w:eastAsia="仿宋" w:cs="仿宋"/>
                <w:b/>
                <w:color w:val="000000"/>
                <w:kern w:val="0"/>
                <w:sz w:val="20"/>
              </w:rPr>
              <w:t>成果名称</w:t>
            </w:r>
          </w:p>
        </w:tc>
        <w:tc>
          <w:tcPr>
            <w:tcW w:w="1155" w:type="dxa"/>
            <w:tcBorders>
              <w:top w:val="single" w:color="auto" w:sz="4" w:space="0"/>
              <w:left w:val="nil"/>
              <w:bottom w:val="single" w:color="auto" w:sz="4" w:space="0"/>
              <w:right w:val="single" w:color="auto" w:sz="4" w:space="0"/>
            </w:tcBorders>
            <w:shd w:val="clear" w:color="auto" w:fill="auto"/>
            <w:vAlign w:val="center"/>
          </w:tcPr>
          <w:p w14:paraId="5AF4E89D">
            <w:pPr>
              <w:jc w:val="center"/>
              <w:rPr>
                <w:rFonts w:hint="eastAsia" w:ascii="仿宋" w:hAnsi="仿宋" w:eastAsia="仿宋" w:cs="仿宋"/>
                <w:b/>
                <w:color w:val="000000"/>
                <w:kern w:val="0"/>
                <w:sz w:val="20"/>
              </w:rPr>
            </w:pPr>
            <w:r>
              <w:rPr>
                <w:rFonts w:hint="eastAsia" w:ascii="仿宋" w:hAnsi="仿宋" w:eastAsia="仿宋" w:cs="仿宋"/>
                <w:b/>
                <w:color w:val="000000"/>
                <w:kern w:val="0"/>
                <w:sz w:val="20"/>
              </w:rPr>
              <w:t>成果类型</w:t>
            </w:r>
          </w:p>
        </w:tc>
      </w:tr>
      <w:tr w14:paraId="7F07E0B3">
        <w:tblPrEx>
          <w:tblCellMar>
            <w:top w:w="0" w:type="dxa"/>
            <w:left w:w="108" w:type="dxa"/>
            <w:bottom w:w="0" w:type="dxa"/>
            <w:right w:w="108" w:type="dxa"/>
          </w:tblCellMar>
        </w:tblPrEx>
        <w:trPr>
          <w:trHeight w:val="284" w:hRule="atLeast"/>
          <w:jc w:val="center"/>
        </w:trPr>
        <w:tc>
          <w:tcPr>
            <w:tcW w:w="784" w:type="dxa"/>
            <w:tcBorders>
              <w:top w:val="nil"/>
              <w:left w:val="single" w:color="auto" w:sz="4" w:space="0"/>
              <w:bottom w:val="single" w:color="auto" w:sz="4" w:space="0"/>
              <w:right w:val="single" w:color="auto" w:sz="4" w:space="0"/>
            </w:tcBorders>
            <w:shd w:val="clear" w:color="auto" w:fill="auto"/>
            <w:vAlign w:val="center"/>
          </w:tcPr>
          <w:p w14:paraId="14D93DD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4389" w:type="dxa"/>
            <w:tcBorders>
              <w:top w:val="nil"/>
              <w:left w:val="nil"/>
              <w:bottom w:val="single" w:color="auto" w:sz="4" w:space="0"/>
              <w:right w:val="single" w:color="auto" w:sz="4" w:space="0"/>
            </w:tcBorders>
            <w:shd w:val="clear" w:color="auto" w:fill="auto"/>
            <w:vAlign w:val="center"/>
          </w:tcPr>
          <w:p w14:paraId="30156487">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贵州轮胎股份有限公司</w:t>
            </w:r>
          </w:p>
        </w:tc>
        <w:tc>
          <w:tcPr>
            <w:tcW w:w="2792" w:type="dxa"/>
            <w:tcBorders>
              <w:top w:val="nil"/>
              <w:left w:val="nil"/>
              <w:bottom w:val="single" w:color="auto" w:sz="4" w:space="0"/>
              <w:right w:val="single" w:color="auto" w:sz="4" w:space="0"/>
            </w:tcBorders>
            <w:shd w:val="clear" w:color="auto" w:fill="auto"/>
            <w:vAlign w:val="center"/>
          </w:tcPr>
          <w:p w14:paraId="7FACB02C">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硫化质量QC小组</w:t>
            </w:r>
          </w:p>
        </w:tc>
        <w:tc>
          <w:tcPr>
            <w:tcW w:w="4688" w:type="dxa"/>
            <w:tcBorders>
              <w:top w:val="nil"/>
              <w:left w:val="nil"/>
              <w:bottom w:val="single" w:color="auto" w:sz="4" w:space="0"/>
              <w:right w:val="single" w:color="auto" w:sz="4" w:space="0"/>
            </w:tcBorders>
            <w:shd w:val="clear" w:color="auto" w:fill="auto"/>
            <w:vAlign w:val="center"/>
          </w:tcPr>
          <w:p w14:paraId="26717305">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降低轮胎周期牌缺陷发生率</w:t>
            </w:r>
          </w:p>
        </w:tc>
        <w:tc>
          <w:tcPr>
            <w:tcW w:w="1155" w:type="dxa"/>
            <w:tcBorders>
              <w:top w:val="nil"/>
              <w:left w:val="nil"/>
              <w:bottom w:val="single" w:color="auto" w:sz="4" w:space="0"/>
              <w:right w:val="single" w:color="auto" w:sz="4" w:space="0"/>
            </w:tcBorders>
            <w:shd w:val="clear" w:color="auto" w:fill="auto"/>
            <w:vAlign w:val="center"/>
          </w:tcPr>
          <w:p w14:paraId="6E3CC4E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问题解决型</w:t>
            </w:r>
          </w:p>
        </w:tc>
      </w:tr>
      <w:tr w14:paraId="5BF00C32">
        <w:tblPrEx>
          <w:tblCellMar>
            <w:top w:w="0" w:type="dxa"/>
            <w:left w:w="108" w:type="dxa"/>
            <w:bottom w:w="0" w:type="dxa"/>
            <w:right w:w="108" w:type="dxa"/>
          </w:tblCellMar>
        </w:tblPrEx>
        <w:trPr>
          <w:trHeight w:val="284" w:hRule="atLeast"/>
          <w:jc w:val="center"/>
        </w:trPr>
        <w:tc>
          <w:tcPr>
            <w:tcW w:w="784" w:type="dxa"/>
            <w:tcBorders>
              <w:top w:val="nil"/>
              <w:left w:val="single" w:color="auto" w:sz="4" w:space="0"/>
              <w:bottom w:val="single" w:color="auto" w:sz="4" w:space="0"/>
              <w:right w:val="single" w:color="auto" w:sz="4" w:space="0"/>
            </w:tcBorders>
            <w:shd w:val="clear" w:color="auto" w:fill="auto"/>
            <w:vAlign w:val="center"/>
          </w:tcPr>
          <w:p w14:paraId="34147B1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4389" w:type="dxa"/>
            <w:tcBorders>
              <w:top w:val="nil"/>
              <w:left w:val="nil"/>
              <w:bottom w:val="single" w:color="auto" w:sz="4" w:space="0"/>
              <w:right w:val="single" w:color="auto" w:sz="4" w:space="0"/>
            </w:tcBorders>
            <w:shd w:val="clear" w:color="auto" w:fill="auto"/>
            <w:vAlign w:val="center"/>
          </w:tcPr>
          <w:p w14:paraId="366EFAF0">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国家管网集团东部原油储运有限公司黄岛油库</w:t>
            </w:r>
          </w:p>
        </w:tc>
        <w:tc>
          <w:tcPr>
            <w:tcW w:w="2792" w:type="dxa"/>
            <w:tcBorders>
              <w:top w:val="nil"/>
              <w:left w:val="nil"/>
              <w:bottom w:val="single" w:color="auto" w:sz="4" w:space="0"/>
              <w:right w:val="single" w:color="auto" w:sz="4" w:space="0"/>
            </w:tcBorders>
            <w:shd w:val="clear" w:color="auto" w:fill="auto"/>
            <w:vAlign w:val="center"/>
          </w:tcPr>
          <w:p w14:paraId="1034347C">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输油泵 QC 小组</w:t>
            </w:r>
          </w:p>
        </w:tc>
        <w:tc>
          <w:tcPr>
            <w:tcW w:w="4688" w:type="dxa"/>
            <w:tcBorders>
              <w:top w:val="nil"/>
              <w:left w:val="nil"/>
              <w:bottom w:val="single" w:color="auto" w:sz="4" w:space="0"/>
              <w:right w:val="single" w:color="auto" w:sz="4" w:space="0"/>
            </w:tcBorders>
            <w:shd w:val="clear" w:color="auto" w:fill="auto"/>
            <w:vAlign w:val="center"/>
          </w:tcPr>
          <w:p w14:paraId="72EE3CBF">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降低输油泵故障率</w:t>
            </w:r>
          </w:p>
        </w:tc>
        <w:tc>
          <w:tcPr>
            <w:tcW w:w="1155" w:type="dxa"/>
            <w:tcBorders>
              <w:top w:val="nil"/>
              <w:left w:val="nil"/>
              <w:bottom w:val="single" w:color="auto" w:sz="4" w:space="0"/>
              <w:right w:val="single" w:color="auto" w:sz="4" w:space="0"/>
            </w:tcBorders>
            <w:shd w:val="clear" w:color="auto" w:fill="auto"/>
            <w:vAlign w:val="center"/>
          </w:tcPr>
          <w:p w14:paraId="0AD115B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问题解决型</w:t>
            </w:r>
          </w:p>
        </w:tc>
      </w:tr>
      <w:tr w14:paraId="4331CC42">
        <w:tblPrEx>
          <w:tblCellMar>
            <w:top w:w="0" w:type="dxa"/>
            <w:left w:w="108" w:type="dxa"/>
            <w:bottom w:w="0" w:type="dxa"/>
            <w:right w:w="108" w:type="dxa"/>
          </w:tblCellMar>
        </w:tblPrEx>
        <w:trPr>
          <w:trHeight w:val="284" w:hRule="atLeast"/>
          <w:jc w:val="center"/>
        </w:trPr>
        <w:tc>
          <w:tcPr>
            <w:tcW w:w="784" w:type="dxa"/>
            <w:tcBorders>
              <w:top w:val="nil"/>
              <w:left w:val="single" w:color="auto" w:sz="4" w:space="0"/>
              <w:bottom w:val="single" w:color="auto" w:sz="4" w:space="0"/>
              <w:right w:val="single" w:color="auto" w:sz="4" w:space="0"/>
            </w:tcBorders>
            <w:shd w:val="clear" w:color="auto" w:fill="auto"/>
            <w:vAlign w:val="center"/>
          </w:tcPr>
          <w:p w14:paraId="1122F93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w:t>
            </w:r>
          </w:p>
        </w:tc>
        <w:tc>
          <w:tcPr>
            <w:tcW w:w="4389" w:type="dxa"/>
            <w:tcBorders>
              <w:top w:val="nil"/>
              <w:left w:val="nil"/>
              <w:bottom w:val="single" w:color="auto" w:sz="4" w:space="0"/>
              <w:right w:val="single" w:color="auto" w:sz="4" w:space="0"/>
            </w:tcBorders>
            <w:shd w:val="clear" w:color="auto" w:fill="auto"/>
            <w:vAlign w:val="center"/>
          </w:tcPr>
          <w:p w14:paraId="2DFEBB97">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国家能源集团宁夏煤业有限责任公司煤制油分公司</w:t>
            </w:r>
          </w:p>
        </w:tc>
        <w:tc>
          <w:tcPr>
            <w:tcW w:w="2792" w:type="dxa"/>
            <w:tcBorders>
              <w:top w:val="nil"/>
              <w:left w:val="nil"/>
              <w:bottom w:val="single" w:color="auto" w:sz="4" w:space="0"/>
              <w:right w:val="single" w:color="auto" w:sz="4" w:space="0"/>
            </w:tcBorders>
            <w:shd w:val="clear" w:color="auto" w:fill="auto"/>
            <w:vAlign w:val="center"/>
          </w:tcPr>
          <w:p w14:paraId="745DBAFB">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电气管理中心逐梦QC小组</w:t>
            </w:r>
          </w:p>
        </w:tc>
        <w:tc>
          <w:tcPr>
            <w:tcW w:w="4688" w:type="dxa"/>
            <w:tcBorders>
              <w:top w:val="nil"/>
              <w:left w:val="nil"/>
              <w:bottom w:val="single" w:color="auto" w:sz="4" w:space="0"/>
              <w:right w:val="single" w:color="auto" w:sz="4" w:space="0"/>
            </w:tcBorders>
            <w:shd w:val="clear" w:color="auto" w:fill="auto"/>
            <w:vAlign w:val="center"/>
          </w:tcPr>
          <w:p w14:paraId="6EE75130">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10kV不接地系统单相接地故障自愈控制平台的研制</w:t>
            </w:r>
          </w:p>
        </w:tc>
        <w:tc>
          <w:tcPr>
            <w:tcW w:w="1155" w:type="dxa"/>
            <w:tcBorders>
              <w:top w:val="nil"/>
              <w:left w:val="nil"/>
              <w:bottom w:val="single" w:color="auto" w:sz="4" w:space="0"/>
              <w:right w:val="single" w:color="auto" w:sz="4" w:space="0"/>
            </w:tcBorders>
            <w:shd w:val="clear" w:color="auto" w:fill="auto"/>
            <w:vAlign w:val="center"/>
          </w:tcPr>
          <w:p w14:paraId="4211F8C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创新型</w:t>
            </w:r>
          </w:p>
        </w:tc>
      </w:tr>
      <w:tr w14:paraId="5C611EE3">
        <w:tblPrEx>
          <w:tblCellMar>
            <w:top w:w="0" w:type="dxa"/>
            <w:left w:w="108" w:type="dxa"/>
            <w:bottom w:w="0" w:type="dxa"/>
            <w:right w:w="108" w:type="dxa"/>
          </w:tblCellMar>
        </w:tblPrEx>
        <w:trPr>
          <w:trHeight w:val="284" w:hRule="atLeast"/>
          <w:jc w:val="center"/>
        </w:trPr>
        <w:tc>
          <w:tcPr>
            <w:tcW w:w="784" w:type="dxa"/>
            <w:tcBorders>
              <w:top w:val="nil"/>
              <w:left w:val="single" w:color="auto" w:sz="4" w:space="0"/>
              <w:bottom w:val="single" w:color="auto" w:sz="4" w:space="0"/>
              <w:right w:val="single" w:color="auto" w:sz="4" w:space="0"/>
            </w:tcBorders>
            <w:shd w:val="clear" w:color="auto" w:fill="auto"/>
            <w:vAlign w:val="center"/>
          </w:tcPr>
          <w:p w14:paraId="2922BA4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w:t>
            </w:r>
          </w:p>
        </w:tc>
        <w:tc>
          <w:tcPr>
            <w:tcW w:w="4389" w:type="dxa"/>
            <w:tcBorders>
              <w:top w:val="nil"/>
              <w:left w:val="nil"/>
              <w:bottom w:val="single" w:color="auto" w:sz="4" w:space="0"/>
              <w:right w:val="single" w:color="auto" w:sz="4" w:space="0"/>
            </w:tcBorders>
            <w:shd w:val="clear" w:color="auto" w:fill="auto"/>
            <w:vAlign w:val="center"/>
          </w:tcPr>
          <w:p w14:paraId="04ED392C">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国家能源集团宁夏煤业有限责任公司煤制油化工安装检修分公司</w:t>
            </w:r>
          </w:p>
        </w:tc>
        <w:tc>
          <w:tcPr>
            <w:tcW w:w="2792" w:type="dxa"/>
            <w:tcBorders>
              <w:top w:val="nil"/>
              <w:left w:val="nil"/>
              <w:bottom w:val="single" w:color="auto" w:sz="4" w:space="0"/>
              <w:right w:val="single" w:color="auto" w:sz="4" w:space="0"/>
            </w:tcBorders>
            <w:shd w:val="clear" w:color="auto" w:fill="auto"/>
            <w:vAlign w:val="center"/>
          </w:tcPr>
          <w:p w14:paraId="478C335D">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动设备二车间钳工二班QC小组</w:t>
            </w:r>
          </w:p>
        </w:tc>
        <w:tc>
          <w:tcPr>
            <w:tcW w:w="4688" w:type="dxa"/>
            <w:tcBorders>
              <w:top w:val="nil"/>
              <w:left w:val="nil"/>
              <w:bottom w:val="single" w:color="auto" w:sz="4" w:space="0"/>
              <w:right w:val="single" w:color="auto" w:sz="4" w:space="0"/>
            </w:tcBorders>
            <w:shd w:val="clear" w:color="auto" w:fill="auto"/>
            <w:vAlign w:val="center"/>
          </w:tcPr>
          <w:p w14:paraId="0A47A775">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降低合成气压缩机故障率</w:t>
            </w:r>
          </w:p>
        </w:tc>
        <w:tc>
          <w:tcPr>
            <w:tcW w:w="1155" w:type="dxa"/>
            <w:tcBorders>
              <w:top w:val="nil"/>
              <w:left w:val="nil"/>
              <w:bottom w:val="single" w:color="auto" w:sz="4" w:space="0"/>
              <w:right w:val="single" w:color="auto" w:sz="4" w:space="0"/>
            </w:tcBorders>
            <w:shd w:val="clear" w:color="auto" w:fill="auto"/>
            <w:vAlign w:val="center"/>
          </w:tcPr>
          <w:p w14:paraId="5BA164A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问题解决型</w:t>
            </w:r>
          </w:p>
        </w:tc>
      </w:tr>
      <w:tr w14:paraId="65861F9E">
        <w:tblPrEx>
          <w:tblCellMar>
            <w:top w:w="0" w:type="dxa"/>
            <w:left w:w="108" w:type="dxa"/>
            <w:bottom w:w="0" w:type="dxa"/>
            <w:right w:w="108" w:type="dxa"/>
          </w:tblCellMar>
        </w:tblPrEx>
        <w:trPr>
          <w:trHeight w:val="284" w:hRule="atLeast"/>
          <w:jc w:val="center"/>
        </w:trPr>
        <w:tc>
          <w:tcPr>
            <w:tcW w:w="784" w:type="dxa"/>
            <w:tcBorders>
              <w:top w:val="nil"/>
              <w:left w:val="single" w:color="auto" w:sz="4" w:space="0"/>
              <w:bottom w:val="single" w:color="auto" w:sz="4" w:space="0"/>
              <w:right w:val="single" w:color="auto" w:sz="4" w:space="0"/>
            </w:tcBorders>
            <w:shd w:val="clear" w:color="auto" w:fill="auto"/>
            <w:vAlign w:val="center"/>
          </w:tcPr>
          <w:p w14:paraId="2FBF403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4389" w:type="dxa"/>
            <w:tcBorders>
              <w:top w:val="nil"/>
              <w:left w:val="nil"/>
              <w:bottom w:val="single" w:color="auto" w:sz="4" w:space="0"/>
              <w:right w:val="single" w:color="auto" w:sz="4" w:space="0"/>
            </w:tcBorders>
            <w:shd w:val="clear" w:color="auto" w:fill="auto"/>
            <w:vAlign w:val="center"/>
          </w:tcPr>
          <w:p w14:paraId="596FD47C">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国家能源集团宁夏煤业有限责任公司煤制油化工公用设施管理分公司</w:t>
            </w:r>
          </w:p>
        </w:tc>
        <w:tc>
          <w:tcPr>
            <w:tcW w:w="2792" w:type="dxa"/>
            <w:tcBorders>
              <w:top w:val="nil"/>
              <w:left w:val="nil"/>
              <w:bottom w:val="single" w:color="auto" w:sz="4" w:space="0"/>
              <w:right w:val="single" w:color="auto" w:sz="4" w:space="0"/>
            </w:tcBorders>
            <w:shd w:val="clear" w:color="auto" w:fill="auto"/>
            <w:vAlign w:val="center"/>
          </w:tcPr>
          <w:p w14:paraId="13229905">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电仪中心“源动力”QC小组</w:t>
            </w:r>
          </w:p>
        </w:tc>
        <w:tc>
          <w:tcPr>
            <w:tcW w:w="4688" w:type="dxa"/>
            <w:tcBorders>
              <w:top w:val="nil"/>
              <w:left w:val="nil"/>
              <w:bottom w:val="single" w:color="auto" w:sz="4" w:space="0"/>
              <w:right w:val="single" w:color="auto" w:sz="4" w:space="0"/>
            </w:tcBorders>
            <w:shd w:val="clear" w:color="auto" w:fill="auto"/>
            <w:vAlign w:val="center"/>
          </w:tcPr>
          <w:p w14:paraId="644A503F">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降低皮带输送机保护误动作次数</w:t>
            </w:r>
          </w:p>
        </w:tc>
        <w:tc>
          <w:tcPr>
            <w:tcW w:w="1155" w:type="dxa"/>
            <w:tcBorders>
              <w:top w:val="nil"/>
              <w:left w:val="nil"/>
              <w:bottom w:val="single" w:color="auto" w:sz="4" w:space="0"/>
              <w:right w:val="single" w:color="auto" w:sz="4" w:space="0"/>
            </w:tcBorders>
            <w:shd w:val="clear" w:color="auto" w:fill="auto"/>
            <w:vAlign w:val="center"/>
          </w:tcPr>
          <w:p w14:paraId="7B4FC82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问题解决型</w:t>
            </w:r>
          </w:p>
        </w:tc>
      </w:tr>
      <w:tr w14:paraId="3808349D">
        <w:tblPrEx>
          <w:tblCellMar>
            <w:top w:w="0" w:type="dxa"/>
            <w:left w:w="108" w:type="dxa"/>
            <w:bottom w:w="0" w:type="dxa"/>
            <w:right w:w="108" w:type="dxa"/>
          </w:tblCellMar>
        </w:tblPrEx>
        <w:trPr>
          <w:trHeight w:val="284" w:hRule="atLeast"/>
          <w:jc w:val="center"/>
        </w:trPr>
        <w:tc>
          <w:tcPr>
            <w:tcW w:w="784" w:type="dxa"/>
            <w:tcBorders>
              <w:top w:val="nil"/>
              <w:left w:val="single" w:color="auto" w:sz="4" w:space="0"/>
              <w:bottom w:val="single" w:color="auto" w:sz="4" w:space="0"/>
              <w:right w:val="single" w:color="auto" w:sz="4" w:space="0"/>
            </w:tcBorders>
            <w:shd w:val="clear" w:color="auto" w:fill="auto"/>
            <w:vAlign w:val="center"/>
          </w:tcPr>
          <w:p w14:paraId="0A22C7A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w:t>
            </w:r>
          </w:p>
        </w:tc>
        <w:tc>
          <w:tcPr>
            <w:tcW w:w="4389" w:type="dxa"/>
            <w:tcBorders>
              <w:top w:val="nil"/>
              <w:left w:val="nil"/>
              <w:bottom w:val="single" w:color="auto" w:sz="4" w:space="0"/>
              <w:right w:val="single" w:color="auto" w:sz="4" w:space="0"/>
            </w:tcBorders>
            <w:shd w:val="clear" w:color="auto" w:fill="auto"/>
            <w:vAlign w:val="center"/>
          </w:tcPr>
          <w:p w14:paraId="39E3B073">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国能包头煤化工有限责任公司</w:t>
            </w:r>
          </w:p>
        </w:tc>
        <w:tc>
          <w:tcPr>
            <w:tcW w:w="2792" w:type="dxa"/>
            <w:tcBorders>
              <w:top w:val="nil"/>
              <w:left w:val="nil"/>
              <w:bottom w:val="single" w:color="auto" w:sz="4" w:space="0"/>
              <w:right w:val="single" w:color="auto" w:sz="4" w:space="0"/>
            </w:tcBorders>
            <w:shd w:val="clear" w:color="auto" w:fill="auto"/>
            <w:vAlign w:val="center"/>
          </w:tcPr>
          <w:p w14:paraId="02008520">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甲醇中心希望腾飞QC小组</w:t>
            </w:r>
          </w:p>
        </w:tc>
        <w:tc>
          <w:tcPr>
            <w:tcW w:w="4688" w:type="dxa"/>
            <w:tcBorders>
              <w:top w:val="nil"/>
              <w:left w:val="nil"/>
              <w:bottom w:val="single" w:color="auto" w:sz="4" w:space="0"/>
              <w:right w:val="single" w:color="auto" w:sz="4" w:space="0"/>
            </w:tcBorders>
            <w:shd w:val="clear" w:color="auto" w:fill="auto"/>
            <w:vAlign w:val="center"/>
          </w:tcPr>
          <w:p w14:paraId="2D03BEA4">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提高氢回收系统尾气回收量</w:t>
            </w:r>
          </w:p>
        </w:tc>
        <w:tc>
          <w:tcPr>
            <w:tcW w:w="1155" w:type="dxa"/>
            <w:tcBorders>
              <w:top w:val="nil"/>
              <w:left w:val="nil"/>
              <w:bottom w:val="single" w:color="auto" w:sz="4" w:space="0"/>
              <w:right w:val="single" w:color="auto" w:sz="4" w:space="0"/>
            </w:tcBorders>
            <w:shd w:val="clear" w:color="auto" w:fill="auto"/>
            <w:vAlign w:val="center"/>
          </w:tcPr>
          <w:p w14:paraId="5412F10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问题解决型</w:t>
            </w:r>
          </w:p>
        </w:tc>
      </w:tr>
      <w:tr w14:paraId="048729D7">
        <w:tblPrEx>
          <w:tblCellMar>
            <w:top w:w="0" w:type="dxa"/>
            <w:left w:w="108" w:type="dxa"/>
            <w:bottom w:w="0" w:type="dxa"/>
            <w:right w:w="108" w:type="dxa"/>
          </w:tblCellMar>
        </w:tblPrEx>
        <w:trPr>
          <w:trHeight w:val="284" w:hRule="atLeast"/>
          <w:jc w:val="center"/>
        </w:trPr>
        <w:tc>
          <w:tcPr>
            <w:tcW w:w="784" w:type="dxa"/>
            <w:tcBorders>
              <w:top w:val="nil"/>
              <w:left w:val="single" w:color="auto" w:sz="4" w:space="0"/>
              <w:bottom w:val="single" w:color="auto" w:sz="4" w:space="0"/>
              <w:right w:val="single" w:color="auto" w:sz="4" w:space="0"/>
            </w:tcBorders>
            <w:shd w:val="clear" w:color="auto" w:fill="auto"/>
            <w:vAlign w:val="center"/>
          </w:tcPr>
          <w:p w14:paraId="077789B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7</w:t>
            </w:r>
          </w:p>
        </w:tc>
        <w:tc>
          <w:tcPr>
            <w:tcW w:w="4389" w:type="dxa"/>
            <w:tcBorders>
              <w:top w:val="nil"/>
              <w:left w:val="nil"/>
              <w:bottom w:val="single" w:color="auto" w:sz="4" w:space="0"/>
              <w:right w:val="single" w:color="auto" w:sz="4" w:space="0"/>
            </w:tcBorders>
            <w:shd w:val="clear" w:color="auto" w:fill="auto"/>
            <w:vAlign w:val="center"/>
          </w:tcPr>
          <w:p w14:paraId="7EE1844E">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河南心连心化学工业集团股份有限公司</w:t>
            </w:r>
          </w:p>
        </w:tc>
        <w:tc>
          <w:tcPr>
            <w:tcW w:w="2792" w:type="dxa"/>
            <w:tcBorders>
              <w:top w:val="nil"/>
              <w:left w:val="nil"/>
              <w:bottom w:val="single" w:color="auto" w:sz="4" w:space="0"/>
              <w:right w:val="single" w:color="auto" w:sz="4" w:space="0"/>
            </w:tcBorders>
            <w:shd w:val="clear" w:color="auto" w:fill="auto"/>
            <w:vAlign w:val="center"/>
          </w:tcPr>
          <w:p w14:paraId="296D6EE0">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进无止境QC小组</w:t>
            </w:r>
          </w:p>
        </w:tc>
        <w:tc>
          <w:tcPr>
            <w:tcW w:w="4688" w:type="dxa"/>
            <w:tcBorders>
              <w:top w:val="nil"/>
              <w:left w:val="nil"/>
              <w:bottom w:val="single" w:color="auto" w:sz="4" w:space="0"/>
              <w:right w:val="single" w:color="auto" w:sz="4" w:space="0"/>
            </w:tcBorders>
            <w:shd w:val="clear" w:color="auto" w:fill="auto"/>
            <w:vAlign w:val="center"/>
          </w:tcPr>
          <w:p w14:paraId="2EB8B30C">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研制复合肥自动取样装置</w:t>
            </w:r>
          </w:p>
        </w:tc>
        <w:tc>
          <w:tcPr>
            <w:tcW w:w="1155" w:type="dxa"/>
            <w:tcBorders>
              <w:top w:val="nil"/>
              <w:left w:val="nil"/>
              <w:bottom w:val="single" w:color="auto" w:sz="4" w:space="0"/>
              <w:right w:val="single" w:color="auto" w:sz="4" w:space="0"/>
            </w:tcBorders>
            <w:shd w:val="clear" w:color="auto" w:fill="auto"/>
            <w:vAlign w:val="center"/>
          </w:tcPr>
          <w:p w14:paraId="37A117C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创新型</w:t>
            </w:r>
          </w:p>
        </w:tc>
      </w:tr>
      <w:tr w14:paraId="0BE00DDA">
        <w:tblPrEx>
          <w:tblCellMar>
            <w:top w:w="0" w:type="dxa"/>
            <w:left w:w="108" w:type="dxa"/>
            <w:bottom w:w="0" w:type="dxa"/>
            <w:right w:w="108" w:type="dxa"/>
          </w:tblCellMar>
        </w:tblPrEx>
        <w:trPr>
          <w:trHeight w:val="284" w:hRule="atLeast"/>
          <w:jc w:val="center"/>
        </w:trPr>
        <w:tc>
          <w:tcPr>
            <w:tcW w:w="784" w:type="dxa"/>
            <w:tcBorders>
              <w:top w:val="nil"/>
              <w:left w:val="single" w:color="auto" w:sz="4" w:space="0"/>
              <w:bottom w:val="single" w:color="auto" w:sz="4" w:space="0"/>
              <w:right w:val="single" w:color="auto" w:sz="4" w:space="0"/>
            </w:tcBorders>
            <w:shd w:val="clear" w:color="auto" w:fill="auto"/>
            <w:vAlign w:val="center"/>
          </w:tcPr>
          <w:p w14:paraId="2125A69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8</w:t>
            </w:r>
          </w:p>
        </w:tc>
        <w:tc>
          <w:tcPr>
            <w:tcW w:w="4389" w:type="dxa"/>
            <w:tcBorders>
              <w:top w:val="nil"/>
              <w:left w:val="nil"/>
              <w:bottom w:val="single" w:color="auto" w:sz="4" w:space="0"/>
              <w:right w:val="single" w:color="auto" w:sz="4" w:space="0"/>
            </w:tcBorders>
            <w:shd w:val="clear" w:color="auto" w:fill="auto"/>
            <w:vAlign w:val="center"/>
          </w:tcPr>
          <w:p w14:paraId="7164C8AD">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河南心连心化学工业集团股份有限公司</w:t>
            </w:r>
          </w:p>
        </w:tc>
        <w:tc>
          <w:tcPr>
            <w:tcW w:w="2792" w:type="dxa"/>
            <w:tcBorders>
              <w:top w:val="nil"/>
              <w:left w:val="nil"/>
              <w:bottom w:val="single" w:color="auto" w:sz="4" w:space="0"/>
              <w:right w:val="single" w:color="auto" w:sz="4" w:space="0"/>
            </w:tcBorders>
            <w:shd w:val="clear" w:color="auto" w:fill="auto"/>
            <w:vAlign w:val="center"/>
          </w:tcPr>
          <w:p w14:paraId="358FE299">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金牌QC小组</w:t>
            </w:r>
          </w:p>
        </w:tc>
        <w:tc>
          <w:tcPr>
            <w:tcW w:w="4688" w:type="dxa"/>
            <w:tcBorders>
              <w:top w:val="nil"/>
              <w:left w:val="nil"/>
              <w:bottom w:val="single" w:color="auto" w:sz="4" w:space="0"/>
              <w:right w:val="single" w:color="auto" w:sz="4" w:space="0"/>
            </w:tcBorders>
            <w:shd w:val="clear" w:color="auto" w:fill="auto"/>
            <w:vAlign w:val="center"/>
          </w:tcPr>
          <w:p w14:paraId="4595D8E4">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延长大颗粒连续稳定运行天数</w:t>
            </w:r>
          </w:p>
        </w:tc>
        <w:tc>
          <w:tcPr>
            <w:tcW w:w="1155" w:type="dxa"/>
            <w:tcBorders>
              <w:top w:val="nil"/>
              <w:left w:val="nil"/>
              <w:bottom w:val="single" w:color="auto" w:sz="4" w:space="0"/>
              <w:right w:val="single" w:color="auto" w:sz="4" w:space="0"/>
            </w:tcBorders>
            <w:shd w:val="clear" w:color="auto" w:fill="auto"/>
            <w:vAlign w:val="center"/>
          </w:tcPr>
          <w:p w14:paraId="18AF912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问题解决型</w:t>
            </w:r>
          </w:p>
        </w:tc>
      </w:tr>
      <w:tr w14:paraId="54E02EC9">
        <w:tblPrEx>
          <w:tblCellMar>
            <w:top w:w="0" w:type="dxa"/>
            <w:left w:w="108" w:type="dxa"/>
            <w:bottom w:w="0" w:type="dxa"/>
            <w:right w:w="108" w:type="dxa"/>
          </w:tblCellMar>
        </w:tblPrEx>
        <w:trPr>
          <w:trHeight w:val="284" w:hRule="atLeast"/>
          <w:jc w:val="center"/>
        </w:trPr>
        <w:tc>
          <w:tcPr>
            <w:tcW w:w="784" w:type="dxa"/>
            <w:tcBorders>
              <w:top w:val="nil"/>
              <w:left w:val="single" w:color="auto" w:sz="4" w:space="0"/>
              <w:bottom w:val="single" w:color="auto" w:sz="4" w:space="0"/>
              <w:right w:val="single" w:color="auto" w:sz="4" w:space="0"/>
            </w:tcBorders>
            <w:shd w:val="clear" w:color="auto" w:fill="auto"/>
            <w:vAlign w:val="center"/>
          </w:tcPr>
          <w:p w14:paraId="155653E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9</w:t>
            </w:r>
          </w:p>
        </w:tc>
        <w:tc>
          <w:tcPr>
            <w:tcW w:w="4389" w:type="dxa"/>
            <w:tcBorders>
              <w:top w:val="nil"/>
              <w:left w:val="nil"/>
              <w:bottom w:val="single" w:color="auto" w:sz="4" w:space="0"/>
              <w:right w:val="single" w:color="auto" w:sz="4" w:space="0"/>
            </w:tcBorders>
            <w:shd w:val="clear" w:color="auto" w:fill="auto"/>
            <w:vAlign w:val="center"/>
          </w:tcPr>
          <w:p w14:paraId="3F36D362">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湖北兴瑞硅材料有限公司</w:t>
            </w:r>
          </w:p>
        </w:tc>
        <w:tc>
          <w:tcPr>
            <w:tcW w:w="2792" w:type="dxa"/>
            <w:tcBorders>
              <w:top w:val="nil"/>
              <w:left w:val="nil"/>
              <w:bottom w:val="single" w:color="auto" w:sz="4" w:space="0"/>
              <w:right w:val="single" w:color="auto" w:sz="4" w:space="0"/>
            </w:tcBorders>
            <w:shd w:val="clear" w:color="auto" w:fill="auto"/>
            <w:vAlign w:val="center"/>
          </w:tcPr>
          <w:p w14:paraId="552A57DC">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超跃QC小组</w:t>
            </w:r>
          </w:p>
        </w:tc>
        <w:tc>
          <w:tcPr>
            <w:tcW w:w="4688" w:type="dxa"/>
            <w:tcBorders>
              <w:top w:val="nil"/>
              <w:left w:val="nil"/>
              <w:bottom w:val="single" w:color="auto" w:sz="4" w:space="0"/>
              <w:right w:val="single" w:color="auto" w:sz="4" w:space="0"/>
            </w:tcBorders>
            <w:shd w:val="clear" w:color="auto" w:fill="auto"/>
            <w:vAlign w:val="center"/>
          </w:tcPr>
          <w:p w14:paraId="31DE32C1">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降低氯碱一期废水排放量</w:t>
            </w:r>
          </w:p>
        </w:tc>
        <w:tc>
          <w:tcPr>
            <w:tcW w:w="1155" w:type="dxa"/>
            <w:tcBorders>
              <w:top w:val="nil"/>
              <w:left w:val="nil"/>
              <w:bottom w:val="single" w:color="auto" w:sz="4" w:space="0"/>
              <w:right w:val="single" w:color="auto" w:sz="4" w:space="0"/>
            </w:tcBorders>
            <w:shd w:val="clear" w:color="auto" w:fill="auto"/>
            <w:vAlign w:val="center"/>
          </w:tcPr>
          <w:p w14:paraId="3A3E917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问题解决型</w:t>
            </w:r>
          </w:p>
        </w:tc>
      </w:tr>
      <w:tr w14:paraId="16D9900E">
        <w:tblPrEx>
          <w:tblCellMar>
            <w:top w:w="0" w:type="dxa"/>
            <w:left w:w="108" w:type="dxa"/>
            <w:bottom w:w="0" w:type="dxa"/>
            <w:right w:w="108" w:type="dxa"/>
          </w:tblCellMar>
        </w:tblPrEx>
        <w:trPr>
          <w:trHeight w:val="284" w:hRule="atLeast"/>
          <w:jc w:val="center"/>
        </w:trPr>
        <w:tc>
          <w:tcPr>
            <w:tcW w:w="784" w:type="dxa"/>
            <w:tcBorders>
              <w:top w:val="nil"/>
              <w:left w:val="single" w:color="auto" w:sz="4" w:space="0"/>
              <w:bottom w:val="single" w:color="auto" w:sz="4" w:space="0"/>
              <w:right w:val="single" w:color="auto" w:sz="4" w:space="0"/>
            </w:tcBorders>
            <w:shd w:val="clear" w:color="auto" w:fill="auto"/>
            <w:vAlign w:val="center"/>
          </w:tcPr>
          <w:p w14:paraId="127C3D4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4389" w:type="dxa"/>
            <w:tcBorders>
              <w:top w:val="nil"/>
              <w:left w:val="nil"/>
              <w:bottom w:val="single" w:color="auto" w:sz="4" w:space="0"/>
              <w:right w:val="single" w:color="auto" w:sz="4" w:space="0"/>
            </w:tcBorders>
            <w:shd w:val="clear" w:color="auto" w:fill="auto"/>
            <w:vAlign w:val="center"/>
          </w:tcPr>
          <w:p w14:paraId="4D23B193">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青岛海湾化学股份有限公司</w:t>
            </w:r>
          </w:p>
        </w:tc>
        <w:tc>
          <w:tcPr>
            <w:tcW w:w="2792" w:type="dxa"/>
            <w:tcBorders>
              <w:top w:val="nil"/>
              <w:left w:val="nil"/>
              <w:bottom w:val="single" w:color="auto" w:sz="4" w:space="0"/>
              <w:right w:val="single" w:color="auto" w:sz="4" w:space="0"/>
            </w:tcBorders>
            <w:shd w:val="clear" w:color="auto" w:fill="auto"/>
            <w:vAlign w:val="center"/>
          </w:tcPr>
          <w:p w14:paraId="0DC9D492">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长风破浪QC小组</w:t>
            </w:r>
          </w:p>
        </w:tc>
        <w:tc>
          <w:tcPr>
            <w:tcW w:w="4688" w:type="dxa"/>
            <w:tcBorders>
              <w:top w:val="nil"/>
              <w:left w:val="nil"/>
              <w:bottom w:val="single" w:color="auto" w:sz="4" w:space="0"/>
              <w:right w:val="single" w:color="auto" w:sz="4" w:space="0"/>
            </w:tcBorders>
            <w:shd w:val="clear" w:color="auto" w:fill="auto"/>
            <w:vAlign w:val="center"/>
          </w:tcPr>
          <w:p w14:paraId="45A41D10">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研制一套VCM装置自来水和循环水回收装置</w:t>
            </w:r>
          </w:p>
        </w:tc>
        <w:tc>
          <w:tcPr>
            <w:tcW w:w="1155" w:type="dxa"/>
            <w:tcBorders>
              <w:top w:val="nil"/>
              <w:left w:val="nil"/>
              <w:bottom w:val="single" w:color="auto" w:sz="4" w:space="0"/>
              <w:right w:val="single" w:color="auto" w:sz="4" w:space="0"/>
            </w:tcBorders>
            <w:shd w:val="clear" w:color="auto" w:fill="auto"/>
            <w:vAlign w:val="center"/>
          </w:tcPr>
          <w:p w14:paraId="6812357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创新型</w:t>
            </w:r>
          </w:p>
        </w:tc>
      </w:tr>
      <w:tr w14:paraId="2ACE7594">
        <w:tblPrEx>
          <w:tblCellMar>
            <w:top w:w="0" w:type="dxa"/>
            <w:left w:w="108" w:type="dxa"/>
            <w:bottom w:w="0" w:type="dxa"/>
            <w:right w:w="108" w:type="dxa"/>
          </w:tblCellMar>
        </w:tblPrEx>
        <w:trPr>
          <w:trHeight w:val="284" w:hRule="atLeast"/>
          <w:jc w:val="center"/>
        </w:trPr>
        <w:tc>
          <w:tcPr>
            <w:tcW w:w="784" w:type="dxa"/>
            <w:tcBorders>
              <w:top w:val="nil"/>
              <w:left w:val="single" w:color="auto" w:sz="4" w:space="0"/>
              <w:bottom w:val="single" w:color="auto" w:sz="4" w:space="0"/>
              <w:right w:val="single" w:color="auto" w:sz="4" w:space="0"/>
            </w:tcBorders>
            <w:shd w:val="clear" w:color="auto" w:fill="auto"/>
            <w:vAlign w:val="center"/>
          </w:tcPr>
          <w:p w14:paraId="1F8B794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11</w:t>
            </w:r>
          </w:p>
        </w:tc>
        <w:tc>
          <w:tcPr>
            <w:tcW w:w="4389" w:type="dxa"/>
            <w:tcBorders>
              <w:top w:val="nil"/>
              <w:left w:val="nil"/>
              <w:bottom w:val="single" w:color="auto" w:sz="4" w:space="0"/>
              <w:right w:val="single" w:color="auto" w:sz="4" w:space="0"/>
            </w:tcBorders>
            <w:shd w:val="clear" w:color="auto" w:fill="auto"/>
            <w:vAlign w:val="center"/>
          </w:tcPr>
          <w:p w14:paraId="7DBFBEB1">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青岛海湾精细化工有限公司</w:t>
            </w:r>
          </w:p>
        </w:tc>
        <w:tc>
          <w:tcPr>
            <w:tcW w:w="2792" w:type="dxa"/>
            <w:tcBorders>
              <w:top w:val="nil"/>
              <w:left w:val="nil"/>
              <w:bottom w:val="single" w:color="auto" w:sz="4" w:space="0"/>
              <w:right w:val="single" w:color="auto" w:sz="4" w:space="0"/>
            </w:tcBorders>
            <w:shd w:val="clear" w:color="auto" w:fill="auto"/>
            <w:vAlign w:val="center"/>
          </w:tcPr>
          <w:p w14:paraId="4C6F4CF2">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扬帆QC小组</w:t>
            </w:r>
          </w:p>
        </w:tc>
        <w:tc>
          <w:tcPr>
            <w:tcW w:w="4688" w:type="dxa"/>
            <w:tcBorders>
              <w:top w:val="nil"/>
              <w:left w:val="nil"/>
              <w:bottom w:val="single" w:color="auto" w:sz="4" w:space="0"/>
              <w:right w:val="single" w:color="auto" w:sz="4" w:space="0"/>
            </w:tcBorders>
            <w:shd w:val="clear" w:color="auto" w:fill="auto"/>
            <w:vAlign w:val="center"/>
          </w:tcPr>
          <w:p w14:paraId="095CE409">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提高三期提浓装置提浓酸含量</w:t>
            </w:r>
          </w:p>
        </w:tc>
        <w:tc>
          <w:tcPr>
            <w:tcW w:w="1155" w:type="dxa"/>
            <w:tcBorders>
              <w:top w:val="nil"/>
              <w:left w:val="nil"/>
              <w:bottom w:val="single" w:color="auto" w:sz="4" w:space="0"/>
              <w:right w:val="single" w:color="auto" w:sz="4" w:space="0"/>
            </w:tcBorders>
            <w:shd w:val="clear" w:color="auto" w:fill="auto"/>
            <w:vAlign w:val="center"/>
          </w:tcPr>
          <w:p w14:paraId="25CCC86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问题解决型</w:t>
            </w:r>
          </w:p>
        </w:tc>
      </w:tr>
      <w:tr w14:paraId="77D93E83">
        <w:tblPrEx>
          <w:tblCellMar>
            <w:top w:w="0" w:type="dxa"/>
            <w:left w:w="108" w:type="dxa"/>
            <w:bottom w:w="0" w:type="dxa"/>
            <w:right w:w="108" w:type="dxa"/>
          </w:tblCellMar>
        </w:tblPrEx>
        <w:trPr>
          <w:trHeight w:val="284" w:hRule="atLeast"/>
          <w:jc w:val="center"/>
        </w:trPr>
        <w:tc>
          <w:tcPr>
            <w:tcW w:w="784" w:type="dxa"/>
            <w:tcBorders>
              <w:top w:val="nil"/>
              <w:left w:val="single" w:color="auto" w:sz="4" w:space="0"/>
              <w:bottom w:val="single" w:color="auto" w:sz="4" w:space="0"/>
              <w:right w:val="single" w:color="auto" w:sz="4" w:space="0"/>
            </w:tcBorders>
            <w:shd w:val="clear" w:color="auto" w:fill="auto"/>
            <w:vAlign w:val="center"/>
          </w:tcPr>
          <w:p w14:paraId="45095C6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12</w:t>
            </w:r>
          </w:p>
        </w:tc>
        <w:tc>
          <w:tcPr>
            <w:tcW w:w="4389" w:type="dxa"/>
            <w:tcBorders>
              <w:top w:val="nil"/>
              <w:left w:val="nil"/>
              <w:bottom w:val="single" w:color="auto" w:sz="4" w:space="0"/>
              <w:right w:val="single" w:color="auto" w:sz="4" w:space="0"/>
            </w:tcBorders>
            <w:shd w:val="clear" w:color="auto" w:fill="auto"/>
            <w:vAlign w:val="center"/>
          </w:tcPr>
          <w:p w14:paraId="76B1E8A5">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青岛海湾科技产业研究院有限公司</w:t>
            </w:r>
          </w:p>
        </w:tc>
        <w:tc>
          <w:tcPr>
            <w:tcW w:w="2792" w:type="dxa"/>
            <w:tcBorders>
              <w:top w:val="nil"/>
              <w:left w:val="nil"/>
              <w:bottom w:val="single" w:color="auto" w:sz="4" w:space="0"/>
              <w:right w:val="single" w:color="auto" w:sz="4" w:space="0"/>
            </w:tcBorders>
            <w:shd w:val="clear" w:color="auto" w:fill="auto"/>
            <w:vAlign w:val="center"/>
          </w:tcPr>
          <w:p w14:paraId="3F9F99CA">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聚力合心QC小组</w:t>
            </w:r>
          </w:p>
        </w:tc>
        <w:tc>
          <w:tcPr>
            <w:tcW w:w="4688" w:type="dxa"/>
            <w:tcBorders>
              <w:top w:val="nil"/>
              <w:left w:val="nil"/>
              <w:bottom w:val="single" w:color="auto" w:sz="4" w:space="0"/>
              <w:right w:val="single" w:color="auto" w:sz="4" w:space="0"/>
            </w:tcBorders>
            <w:shd w:val="clear" w:color="auto" w:fill="auto"/>
            <w:vAlign w:val="center"/>
          </w:tcPr>
          <w:p w14:paraId="4FDAF82E">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高分子量GPPS产品开发</w:t>
            </w:r>
          </w:p>
        </w:tc>
        <w:tc>
          <w:tcPr>
            <w:tcW w:w="1155" w:type="dxa"/>
            <w:tcBorders>
              <w:top w:val="nil"/>
              <w:left w:val="nil"/>
              <w:bottom w:val="single" w:color="auto" w:sz="4" w:space="0"/>
              <w:right w:val="single" w:color="auto" w:sz="4" w:space="0"/>
            </w:tcBorders>
            <w:shd w:val="clear" w:color="auto" w:fill="auto"/>
            <w:vAlign w:val="center"/>
          </w:tcPr>
          <w:p w14:paraId="7F6C002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创新型</w:t>
            </w:r>
          </w:p>
        </w:tc>
      </w:tr>
      <w:tr w14:paraId="5115A7B0">
        <w:tblPrEx>
          <w:tblCellMar>
            <w:top w:w="0" w:type="dxa"/>
            <w:left w:w="108" w:type="dxa"/>
            <w:bottom w:w="0" w:type="dxa"/>
            <w:right w:w="108" w:type="dxa"/>
          </w:tblCellMar>
        </w:tblPrEx>
        <w:trPr>
          <w:trHeight w:val="284" w:hRule="atLeast"/>
          <w:jc w:val="center"/>
        </w:trPr>
        <w:tc>
          <w:tcPr>
            <w:tcW w:w="784" w:type="dxa"/>
            <w:tcBorders>
              <w:top w:val="nil"/>
              <w:left w:val="single" w:color="auto" w:sz="4" w:space="0"/>
              <w:bottom w:val="single" w:color="auto" w:sz="4" w:space="0"/>
              <w:right w:val="single" w:color="auto" w:sz="4" w:space="0"/>
            </w:tcBorders>
            <w:shd w:val="clear" w:color="auto" w:fill="auto"/>
            <w:vAlign w:val="center"/>
          </w:tcPr>
          <w:p w14:paraId="06A8B1A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13</w:t>
            </w:r>
          </w:p>
        </w:tc>
        <w:tc>
          <w:tcPr>
            <w:tcW w:w="4389" w:type="dxa"/>
            <w:tcBorders>
              <w:top w:val="nil"/>
              <w:left w:val="nil"/>
              <w:bottom w:val="single" w:color="auto" w:sz="4" w:space="0"/>
              <w:right w:val="single" w:color="auto" w:sz="4" w:space="0"/>
            </w:tcBorders>
            <w:shd w:val="clear" w:color="auto" w:fill="auto"/>
            <w:vAlign w:val="center"/>
          </w:tcPr>
          <w:p w14:paraId="4C8DBAA1">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青岛海湾科技产业研究院有限公司</w:t>
            </w:r>
          </w:p>
        </w:tc>
        <w:tc>
          <w:tcPr>
            <w:tcW w:w="2792" w:type="dxa"/>
            <w:tcBorders>
              <w:top w:val="nil"/>
              <w:left w:val="nil"/>
              <w:bottom w:val="single" w:color="auto" w:sz="4" w:space="0"/>
              <w:right w:val="single" w:color="auto" w:sz="4" w:space="0"/>
            </w:tcBorders>
            <w:shd w:val="clear" w:color="auto" w:fill="auto"/>
            <w:vAlign w:val="center"/>
          </w:tcPr>
          <w:p w14:paraId="737EC13E">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梦天QC小组</w:t>
            </w:r>
          </w:p>
        </w:tc>
        <w:tc>
          <w:tcPr>
            <w:tcW w:w="4688" w:type="dxa"/>
            <w:tcBorders>
              <w:top w:val="nil"/>
              <w:left w:val="nil"/>
              <w:bottom w:val="single" w:color="auto" w:sz="4" w:space="0"/>
              <w:right w:val="single" w:color="auto" w:sz="4" w:space="0"/>
            </w:tcBorders>
            <w:shd w:val="clear" w:color="auto" w:fill="auto"/>
            <w:vAlign w:val="center"/>
          </w:tcPr>
          <w:p w14:paraId="1654C255">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研发4型固体环氧树脂</w:t>
            </w:r>
          </w:p>
        </w:tc>
        <w:tc>
          <w:tcPr>
            <w:tcW w:w="1155" w:type="dxa"/>
            <w:tcBorders>
              <w:top w:val="nil"/>
              <w:left w:val="nil"/>
              <w:bottom w:val="single" w:color="auto" w:sz="4" w:space="0"/>
              <w:right w:val="single" w:color="auto" w:sz="4" w:space="0"/>
            </w:tcBorders>
            <w:shd w:val="clear" w:color="auto" w:fill="auto"/>
            <w:vAlign w:val="center"/>
          </w:tcPr>
          <w:p w14:paraId="6526370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创新型</w:t>
            </w:r>
          </w:p>
        </w:tc>
      </w:tr>
      <w:tr w14:paraId="5C0F2676">
        <w:tblPrEx>
          <w:tblCellMar>
            <w:top w:w="0" w:type="dxa"/>
            <w:left w:w="108" w:type="dxa"/>
            <w:bottom w:w="0" w:type="dxa"/>
            <w:right w:w="108" w:type="dxa"/>
          </w:tblCellMar>
        </w:tblPrEx>
        <w:trPr>
          <w:trHeight w:val="284" w:hRule="atLeast"/>
          <w:jc w:val="center"/>
        </w:trPr>
        <w:tc>
          <w:tcPr>
            <w:tcW w:w="784" w:type="dxa"/>
            <w:tcBorders>
              <w:top w:val="nil"/>
              <w:left w:val="single" w:color="auto" w:sz="4" w:space="0"/>
              <w:bottom w:val="single" w:color="auto" w:sz="4" w:space="0"/>
              <w:right w:val="single" w:color="auto" w:sz="4" w:space="0"/>
            </w:tcBorders>
            <w:shd w:val="clear" w:color="auto" w:fill="auto"/>
            <w:vAlign w:val="center"/>
          </w:tcPr>
          <w:p w14:paraId="594583C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14</w:t>
            </w:r>
          </w:p>
        </w:tc>
        <w:tc>
          <w:tcPr>
            <w:tcW w:w="4389" w:type="dxa"/>
            <w:tcBorders>
              <w:top w:val="nil"/>
              <w:left w:val="nil"/>
              <w:bottom w:val="single" w:color="auto" w:sz="4" w:space="0"/>
              <w:right w:val="single" w:color="auto" w:sz="4" w:space="0"/>
            </w:tcBorders>
            <w:shd w:val="clear" w:color="auto" w:fill="auto"/>
            <w:vAlign w:val="center"/>
          </w:tcPr>
          <w:p w14:paraId="0A927741">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陕西神木化学工业有限公司</w:t>
            </w:r>
          </w:p>
        </w:tc>
        <w:tc>
          <w:tcPr>
            <w:tcW w:w="2792" w:type="dxa"/>
            <w:tcBorders>
              <w:top w:val="nil"/>
              <w:left w:val="nil"/>
              <w:bottom w:val="single" w:color="auto" w:sz="4" w:space="0"/>
              <w:right w:val="single" w:color="auto" w:sz="4" w:space="0"/>
            </w:tcBorders>
            <w:shd w:val="clear" w:color="auto" w:fill="auto"/>
            <w:vAlign w:val="center"/>
          </w:tcPr>
          <w:p w14:paraId="046ADB69">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质量技术部智慧能源QC小组</w:t>
            </w:r>
          </w:p>
        </w:tc>
        <w:tc>
          <w:tcPr>
            <w:tcW w:w="4688" w:type="dxa"/>
            <w:tcBorders>
              <w:top w:val="nil"/>
              <w:left w:val="nil"/>
              <w:bottom w:val="single" w:color="auto" w:sz="4" w:space="0"/>
              <w:right w:val="single" w:color="auto" w:sz="4" w:space="0"/>
            </w:tcBorders>
            <w:shd w:val="clear" w:color="auto" w:fill="auto"/>
            <w:vAlign w:val="center"/>
          </w:tcPr>
          <w:p w14:paraId="6CD037F8">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降低单位甲醇产品综合能耗</w:t>
            </w:r>
          </w:p>
        </w:tc>
        <w:tc>
          <w:tcPr>
            <w:tcW w:w="1155" w:type="dxa"/>
            <w:tcBorders>
              <w:top w:val="nil"/>
              <w:left w:val="nil"/>
              <w:bottom w:val="single" w:color="auto" w:sz="4" w:space="0"/>
              <w:right w:val="single" w:color="auto" w:sz="4" w:space="0"/>
            </w:tcBorders>
            <w:shd w:val="clear" w:color="auto" w:fill="auto"/>
            <w:vAlign w:val="center"/>
          </w:tcPr>
          <w:p w14:paraId="7871EAB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问题解决型</w:t>
            </w:r>
          </w:p>
        </w:tc>
      </w:tr>
      <w:tr w14:paraId="08B71EFE">
        <w:tblPrEx>
          <w:tblCellMar>
            <w:top w:w="0" w:type="dxa"/>
            <w:left w:w="108" w:type="dxa"/>
            <w:bottom w:w="0" w:type="dxa"/>
            <w:right w:w="108" w:type="dxa"/>
          </w:tblCellMar>
        </w:tblPrEx>
        <w:trPr>
          <w:trHeight w:val="284" w:hRule="atLeast"/>
          <w:jc w:val="center"/>
        </w:trPr>
        <w:tc>
          <w:tcPr>
            <w:tcW w:w="784" w:type="dxa"/>
            <w:tcBorders>
              <w:top w:val="nil"/>
              <w:left w:val="single" w:color="auto" w:sz="4" w:space="0"/>
              <w:bottom w:val="single" w:color="auto" w:sz="4" w:space="0"/>
              <w:right w:val="single" w:color="auto" w:sz="4" w:space="0"/>
            </w:tcBorders>
            <w:shd w:val="clear" w:color="auto" w:fill="auto"/>
            <w:vAlign w:val="center"/>
          </w:tcPr>
          <w:p w14:paraId="461FB38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15</w:t>
            </w:r>
          </w:p>
        </w:tc>
        <w:tc>
          <w:tcPr>
            <w:tcW w:w="4389" w:type="dxa"/>
            <w:tcBorders>
              <w:top w:val="nil"/>
              <w:left w:val="nil"/>
              <w:bottom w:val="single" w:color="auto" w:sz="4" w:space="0"/>
              <w:right w:val="single" w:color="auto" w:sz="4" w:space="0"/>
            </w:tcBorders>
            <w:shd w:val="clear" w:color="auto" w:fill="auto"/>
            <w:vAlign w:val="center"/>
          </w:tcPr>
          <w:p w14:paraId="01914A6E">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陕西延长石油（集团）有限责任公司延安炼油厂</w:t>
            </w:r>
          </w:p>
        </w:tc>
        <w:tc>
          <w:tcPr>
            <w:tcW w:w="2792" w:type="dxa"/>
            <w:tcBorders>
              <w:top w:val="nil"/>
              <w:left w:val="nil"/>
              <w:bottom w:val="single" w:color="auto" w:sz="4" w:space="0"/>
              <w:right w:val="single" w:color="auto" w:sz="4" w:space="0"/>
            </w:tcBorders>
            <w:shd w:val="clear" w:color="auto" w:fill="auto"/>
            <w:vAlign w:val="center"/>
          </w:tcPr>
          <w:p w14:paraId="3BE10C9F">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化验中心探索者QC小组</w:t>
            </w:r>
          </w:p>
        </w:tc>
        <w:tc>
          <w:tcPr>
            <w:tcW w:w="4688" w:type="dxa"/>
            <w:tcBorders>
              <w:top w:val="nil"/>
              <w:left w:val="nil"/>
              <w:bottom w:val="single" w:color="auto" w:sz="4" w:space="0"/>
              <w:right w:val="single" w:color="auto" w:sz="4" w:space="0"/>
            </w:tcBorders>
            <w:shd w:val="clear" w:color="auto" w:fill="auto"/>
            <w:vAlign w:val="center"/>
          </w:tcPr>
          <w:p w14:paraId="2346C64E">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减少卡尔费休试剂月失效次数</w:t>
            </w:r>
          </w:p>
        </w:tc>
        <w:tc>
          <w:tcPr>
            <w:tcW w:w="1155" w:type="dxa"/>
            <w:tcBorders>
              <w:top w:val="nil"/>
              <w:left w:val="nil"/>
              <w:bottom w:val="single" w:color="auto" w:sz="4" w:space="0"/>
              <w:right w:val="single" w:color="auto" w:sz="4" w:space="0"/>
            </w:tcBorders>
            <w:shd w:val="clear" w:color="auto" w:fill="auto"/>
            <w:vAlign w:val="center"/>
          </w:tcPr>
          <w:p w14:paraId="61A49A0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问题解决型</w:t>
            </w:r>
          </w:p>
        </w:tc>
      </w:tr>
      <w:tr w14:paraId="15939821">
        <w:tblPrEx>
          <w:tblCellMar>
            <w:top w:w="0" w:type="dxa"/>
            <w:left w:w="108" w:type="dxa"/>
            <w:bottom w:w="0" w:type="dxa"/>
            <w:right w:w="108" w:type="dxa"/>
          </w:tblCellMar>
        </w:tblPrEx>
        <w:trPr>
          <w:trHeight w:val="284" w:hRule="atLeast"/>
          <w:jc w:val="center"/>
        </w:trPr>
        <w:tc>
          <w:tcPr>
            <w:tcW w:w="784" w:type="dxa"/>
            <w:tcBorders>
              <w:top w:val="nil"/>
              <w:left w:val="single" w:color="auto" w:sz="4" w:space="0"/>
              <w:bottom w:val="single" w:color="auto" w:sz="4" w:space="0"/>
              <w:right w:val="single" w:color="auto" w:sz="4" w:space="0"/>
            </w:tcBorders>
            <w:shd w:val="clear" w:color="auto" w:fill="auto"/>
            <w:vAlign w:val="center"/>
          </w:tcPr>
          <w:p w14:paraId="2281ECD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16</w:t>
            </w:r>
          </w:p>
        </w:tc>
        <w:tc>
          <w:tcPr>
            <w:tcW w:w="4389" w:type="dxa"/>
            <w:tcBorders>
              <w:top w:val="nil"/>
              <w:left w:val="nil"/>
              <w:bottom w:val="single" w:color="auto" w:sz="4" w:space="0"/>
              <w:right w:val="single" w:color="auto" w:sz="4" w:space="0"/>
            </w:tcBorders>
            <w:shd w:val="clear" w:color="auto" w:fill="auto"/>
            <w:vAlign w:val="center"/>
          </w:tcPr>
          <w:p w14:paraId="13ACFD4A">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陕西延长石油（集团）有限责任公司永坪炼油厂</w:t>
            </w:r>
          </w:p>
        </w:tc>
        <w:tc>
          <w:tcPr>
            <w:tcW w:w="2792" w:type="dxa"/>
            <w:tcBorders>
              <w:top w:val="nil"/>
              <w:left w:val="nil"/>
              <w:bottom w:val="single" w:color="auto" w:sz="4" w:space="0"/>
              <w:right w:val="single" w:color="auto" w:sz="4" w:space="0"/>
            </w:tcBorders>
            <w:shd w:val="clear" w:color="auto" w:fill="auto"/>
            <w:vAlign w:val="center"/>
          </w:tcPr>
          <w:p w14:paraId="3866225E">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污水处理车间QC小组</w:t>
            </w:r>
          </w:p>
        </w:tc>
        <w:tc>
          <w:tcPr>
            <w:tcW w:w="4688" w:type="dxa"/>
            <w:tcBorders>
              <w:top w:val="nil"/>
              <w:left w:val="nil"/>
              <w:bottom w:val="single" w:color="auto" w:sz="4" w:space="0"/>
              <w:right w:val="single" w:color="auto" w:sz="4" w:space="0"/>
            </w:tcBorders>
            <w:shd w:val="clear" w:color="auto" w:fill="auto"/>
            <w:vAlign w:val="center"/>
          </w:tcPr>
          <w:p w14:paraId="0480F655">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降低二套污水污泥回流泵检修频次</w:t>
            </w:r>
          </w:p>
        </w:tc>
        <w:tc>
          <w:tcPr>
            <w:tcW w:w="1155" w:type="dxa"/>
            <w:tcBorders>
              <w:top w:val="nil"/>
              <w:left w:val="nil"/>
              <w:bottom w:val="single" w:color="auto" w:sz="4" w:space="0"/>
              <w:right w:val="single" w:color="auto" w:sz="4" w:space="0"/>
            </w:tcBorders>
            <w:shd w:val="clear" w:color="auto" w:fill="auto"/>
            <w:vAlign w:val="center"/>
          </w:tcPr>
          <w:p w14:paraId="75DB717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问题解决型</w:t>
            </w:r>
          </w:p>
        </w:tc>
      </w:tr>
      <w:tr w14:paraId="253509C3">
        <w:tblPrEx>
          <w:tblCellMar>
            <w:top w:w="0" w:type="dxa"/>
            <w:left w:w="108" w:type="dxa"/>
            <w:bottom w:w="0" w:type="dxa"/>
            <w:right w:w="108" w:type="dxa"/>
          </w:tblCellMar>
        </w:tblPrEx>
        <w:trPr>
          <w:trHeight w:val="284" w:hRule="atLeast"/>
          <w:jc w:val="center"/>
        </w:trPr>
        <w:tc>
          <w:tcPr>
            <w:tcW w:w="784" w:type="dxa"/>
            <w:tcBorders>
              <w:top w:val="nil"/>
              <w:left w:val="single" w:color="auto" w:sz="4" w:space="0"/>
              <w:bottom w:val="single" w:color="auto" w:sz="4" w:space="0"/>
              <w:right w:val="single" w:color="auto" w:sz="4" w:space="0"/>
            </w:tcBorders>
            <w:shd w:val="clear" w:color="auto" w:fill="auto"/>
            <w:vAlign w:val="center"/>
          </w:tcPr>
          <w:p w14:paraId="4A81A0E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17</w:t>
            </w:r>
          </w:p>
        </w:tc>
        <w:tc>
          <w:tcPr>
            <w:tcW w:w="4389" w:type="dxa"/>
            <w:tcBorders>
              <w:top w:val="nil"/>
              <w:left w:val="nil"/>
              <w:bottom w:val="single" w:color="auto" w:sz="4" w:space="0"/>
              <w:right w:val="single" w:color="auto" w:sz="4" w:space="0"/>
            </w:tcBorders>
            <w:shd w:val="clear" w:color="auto" w:fill="auto"/>
            <w:vAlign w:val="center"/>
          </w:tcPr>
          <w:p w14:paraId="69CC100F">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天津渤化永利化工股份有限公司</w:t>
            </w:r>
          </w:p>
        </w:tc>
        <w:tc>
          <w:tcPr>
            <w:tcW w:w="2792" w:type="dxa"/>
            <w:tcBorders>
              <w:top w:val="nil"/>
              <w:left w:val="nil"/>
              <w:bottom w:val="single" w:color="auto" w:sz="4" w:space="0"/>
              <w:right w:val="single" w:color="auto" w:sz="4" w:space="0"/>
            </w:tcBorders>
            <w:shd w:val="clear" w:color="auto" w:fill="auto"/>
            <w:vAlign w:val="center"/>
          </w:tcPr>
          <w:p w14:paraId="3ED8D5ED">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永利启智QC小组</w:t>
            </w:r>
          </w:p>
        </w:tc>
        <w:tc>
          <w:tcPr>
            <w:tcW w:w="4688" w:type="dxa"/>
            <w:tcBorders>
              <w:top w:val="nil"/>
              <w:left w:val="nil"/>
              <w:bottom w:val="single" w:color="auto" w:sz="4" w:space="0"/>
              <w:right w:val="single" w:color="auto" w:sz="4" w:space="0"/>
            </w:tcBorders>
            <w:shd w:val="clear" w:color="auto" w:fill="auto"/>
            <w:vAlign w:val="center"/>
          </w:tcPr>
          <w:p w14:paraId="16FC6413">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提高非渗透汽一氧化碳浓度</w:t>
            </w:r>
          </w:p>
        </w:tc>
        <w:tc>
          <w:tcPr>
            <w:tcW w:w="1155" w:type="dxa"/>
            <w:tcBorders>
              <w:top w:val="nil"/>
              <w:left w:val="nil"/>
              <w:bottom w:val="single" w:color="auto" w:sz="4" w:space="0"/>
              <w:right w:val="single" w:color="auto" w:sz="4" w:space="0"/>
            </w:tcBorders>
            <w:shd w:val="clear" w:color="auto" w:fill="auto"/>
            <w:vAlign w:val="center"/>
          </w:tcPr>
          <w:p w14:paraId="1FDC408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问题解决型</w:t>
            </w:r>
          </w:p>
        </w:tc>
      </w:tr>
      <w:tr w14:paraId="2E36B170">
        <w:tblPrEx>
          <w:tblCellMar>
            <w:top w:w="0" w:type="dxa"/>
            <w:left w:w="108" w:type="dxa"/>
            <w:bottom w:w="0" w:type="dxa"/>
            <w:right w:w="108" w:type="dxa"/>
          </w:tblCellMar>
        </w:tblPrEx>
        <w:trPr>
          <w:trHeight w:val="284" w:hRule="atLeast"/>
          <w:jc w:val="center"/>
        </w:trPr>
        <w:tc>
          <w:tcPr>
            <w:tcW w:w="784" w:type="dxa"/>
            <w:tcBorders>
              <w:top w:val="nil"/>
              <w:left w:val="single" w:color="auto" w:sz="4" w:space="0"/>
              <w:bottom w:val="single" w:color="auto" w:sz="4" w:space="0"/>
              <w:right w:val="single" w:color="auto" w:sz="4" w:space="0"/>
            </w:tcBorders>
            <w:shd w:val="clear" w:color="auto" w:fill="auto"/>
            <w:vAlign w:val="center"/>
          </w:tcPr>
          <w:p w14:paraId="628918D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18</w:t>
            </w:r>
          </w:p>
        </w:tc>
        <w:tc>
          <w:tcPr>
            <w:tcW w:w="4389" w:type="dxa"/>
            <w:tcBorders>
              <w:top w:val="nil"/>
              <w:left w:val="nil"/>
              <w:bottom w:val="single" w:color="auto" w:sz="4" w:space="0"/>
              <w:right w:val="single" w:color="auto" w:sz="4" w:space="0"/>
            </w:tcBorders>
            <w:shd w:val="clear" w:color="auto" w:fill="auto"/>
            <w:vAlign w:val="center"/>
          </w:tcPr>
          <w:p w14:paraId="0667207F">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新疆华泰重化工有限责任公司</w:t>
            </w:r>
          </w:p>
        </w:tc>
        <w:tc>
          <w:tcPr>
            <w:tcW w:w="2792" w:type="dxa"/>
            <w:tcBorders>
              <w:top w:val="nil"/>
              <w:left w:val="nil"/>
              <w:bottom w:val="single" w:color="auto" w:sz="4" w:space="0"/>
              <w:right w:val="single" w:color="auto" w:sz="4" w:space="0"/>
            </w:tcBorders>
            <w:shd w:val="clear" w:color="auto" w:fill="auto"/>
            <w:vAlign w:val="center"/>
          </w:tcPr>
          <w:p w14:paraId="68BAE842">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红星QC小组</w:t>
            </w:r>
          </w:p>
        </w:tc>
        <w:tc>
          <w:tcPr>
            <w:tcW w:w="4688" w:type="dxa"/>
            <w:tcBorders>
              <w:top w:val="nil"/>
              <w:left w:val="nil"/>
              <w:bottom w:val="single" w:color="auto" w:sz="4" w:space="0"/>
              <w:right w:val="single" w:color="auto" w:sz="4" w:space="0"/>
            </w:tcBorders>
            <w:shd w:val="clear" w:color="auto" w:fill="auto"/>
            <w:vAlign w:val="center"/>
          </w:tcPr>
          <w:p w14:paraId="298D2B00">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降低氯氢工艺浓硫酸单耗</w:t>
            </w:r>
          </w:p>
        </w:tc>
        <w:tc>
          <w:tcPr>
            <w:tcW w:w="1155" w:type="dxa"/>
            <w:tcBorders>
              <w:top w:val="nil"/>
              <w:left w:val="nil"/>
              <w:bottom w:val="single" w:color="auto" w:sz="4" w:space="0"/>
              <w:right w:val="single" w:color="auto" w:sz="4" w:space="0"/>
            </w:tcBorders>
            <w:shd w:val="clear" w:color="auto" w:fill="auto"/>
            <w:vAlign w:val="center"/>
          </w:tcPr>
          <w:p w14:paraId="505C069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问题解决型</w:t>
            </w:r>
          </w:p>
        </w:tc>
      </w:tr>
      <w:tr w14:paraId="41E144F4">
        <w:tblPrEx>
          <w:tblCellMar>
            <w:top w:w="0" w:type="dxa"/>
            <w:left w:w="108" w:type="dxa"/>
            <w:bottom w:w="0" w:type="dxa"/>
            <w:right w:w="108" w:type="dxa"/>
          </w:tblCellMar>
        </w:tblPrEx>
        <w:trPr>
          <w:trHeight w:val="284" w:hRule="atLeast"/>
          <w:jc w:val="center"/>
        </w:trPr>
        <w:tc>
          <w:tcPr>
            <w:tcW w:w="784" w:type="dxa"/>
            <w:tcBorders>
              <w:top w:val="nil"/>
              <w:left w:val="single" w:color="auto" w:sz="4" w:space="0"/>
              <w:bottom w:val="single" w:color="auto" w:sz="4" w:space="0"/>
              <w:right w:val="single" w:color="auto" w:sz="4" w:space="0"/>
            </w:tcBorders>
            <w:shd w:val="clear" w:color="auto" w:fill="auto"/>
            <w:vAlign w:val="center"/>
          </w:tcPr>
          <w:p w14:paraId="213F76A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19</w:t>
            </w:r>
          </w:p>
        </w:tc>
        <w:tc>
          <w:tcPr>
            <w:tcW w:w="4389" w:type="dxa"/>
            <w:tcBorders>
              <w:top w:val="nil"/>
              <w:left w:val="nil"/>
              <w:bottom w:val="single" w:color="auto" w:sz="4" w:space="0"/>
              <w:right w:val="single" w:color="auto" w:sz="4" w:space="0"/>
            </w:tcBorders>
            <w:shd w:val="clear" w:color="auto" w:fill="auto"/>
            <w:vAlign w:val="center"/>
          </w:tcPr>
          <w:p w14:paraId="28B4F038">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新疆中泰化学阜康能源有限公司</w:t>
            </w:r>
          </w:p>
        </w:tc>
        <w:tc>
          <w:tcPr>
            <w:tcW w:w="2792" w:type="dxa"/>
            <w:tcBorders>
              <w:top w:val="nil"/>
              <w:left w:val="nil"/>
              <w:bottom w:val="single" w:color="auto" w:sz="4" w:space="0"/>
              <w:right w:val="single" w:color="auto" w:sz="4" w:space="0"/>
            </w:tcBorders>
            <w:shd w:val="clear" w:color="auto" w:fill="auto"/>
            <w:vAlign w:val="center"/>
          </w:tcPr>
          <w:p w14:paraId="4A1C0ED2">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务实QC小组</w:t>
            </w:r>
          </w:p>
        </w:tc>
        <w:tc>
          <w:tcPr>
            <w:tcW w:w="4688" w:type="dxa"/>
            <w:tcBorders>
              <w:top w:val="nil"/>
              <w:left w:val="nil"/>
              <w:bottom w:val="single" w:color="auto" w:sz="4" w:space="0"/>
              <w:right w:val="single" w:color="auto" w:sz="4" w:space="0"/>
            </w:tcBorders>
            <w:shd w:val="clear" w:color="auto" w:fill="auto"/>
            <w:vAlign w:val="center"/>
          </w:tcPr>
          <w:p w14:paraId="1099A411">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基于光度法测定精盐水悬浮物的新方法的研制</w:t>
            </w:r>
          </w:p>
        </w:tc>
        <w:tc>
          <w:tcPr>
            <w:tcW w:w="1155" w:type="dxa"/>
            <w:tcBorders>
              <w:top w:val="nil"/>
              <w:left w:val="nil"/>
              <w:bottom w:val="single" w:color="auto" w:sz="4" w:space="0"/>
              <w:right w:val="single" w:color="auto" w:sz="4" w:space="0"/>
            </w:tcBorders>
            <w:shd w:val="clear" w:color="auto" w:fill="auto"/>
            <w:vAlign w:val="center"/>
          </w:tcPr>
          <w:p w14:paraId="386D772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创新型</w:t>
            </w:r>
          </w:p>
        </w:tc>
      </w:tr>
      <w:tr w14:paraId="2EBD9887">
        <w:tblPrEx>
          <w:tblCellMar>
            <w:top w:w="0" w:type="dxa"/>
            <w:left w:w="108" w:type="dxa"/>
            <w:bottom w:w="0" w:type="dxa"/>
            <w:right w:w="108" w:type="dxa"/>
          </w:tblCellMar>
        </w:tblPrEx>
        <w:trPr>
          <w:trHeight w:val="284" w:hRule="atLeast"/>
          <w:jc w:val="center"/>
        </w:trPr>
        <w:tc>
          <w:tcPr>
            <w:tcW w:w="784" w:type="dxa"/>
            <w:tcBorders>
              <w:top w:val="nil"/>
              <w:left w:val="single" w:color="auto" w:sz="4" w:space="0"/>
              <w:bottom w:val="single" w:color="auto" w:sz="4" w:space="0"/>
              <w:right w:val="single" w:color="auto" w:sz="4" w:space="0"/>
            </w:tcBorders>
            <w:shd w:val="clear" w:color="auto" w:fill="auto"/>
            <w:vAlign w:val="center"/>
          </w:tcPr>
          <w:p w14:paraId="3777551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c>
          <w:tcPr>
            <w:tcW w:w="4389" w:type="dxa"/>
            <w:tcBorders>
              <w:top w:val="nil"/>
              <w:left w:val="nil"/>
              <w:bottom w:val="single" w:color="auto" w:sz="4" w:space="0"/>
              <w:right w:val="single" w:color="auto" w:sz="4" w:space="0"/>
            </w:tcBorders>
            <w:shd w:val="clear" w:color="auto" w:fill="auto"/>
            <w:vAlign w:val="center"/>
          </w:tcPr>
          <w:p w14:paraId="6762DFBE">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新疆中泰化学托克逊能化有限公司</w:t>
            </w:r>
          </w:p>
        </w:tc>
        <w:tc>
          <w:tcPr>
            <w:tcW w:w="2792" w:type="dxa"/>
            <w:tcBorders>
              <w:top w:val="nil"/>
              <w:left w:val="nil"/>
              <w:bottom w:val="single" w:color="auto" w:sz="4" w:space="0"/>
              <w:right w:val="single" w:color="auto" w:sz="4" w:space="0"/>
            </w:tcBorders>
            <w:shd w:val="clear" w:color="auto" w:fill="auto"/>
            <w:vAlign w:val="center"/>
          </w:tcPr>
          <w:p w14:paraId="2C3248CD">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闪电QC小组</w:t>
            </w:r>
          </w:p>
        </w:tc>
        <w:tc>
          <w:tcPr>
            <w:tcW w:w="4688" w:type="dxa"/>
            <w:tcBorders>
              <w:top w:val="nil"/>
              <w:left w:val="nil"/>
              <w:bottom w:val="single" w:color="auto" w:sz="4" w:space="0"/>
              <w:right w:val="single" w:color="auto" w:sz="4" w:space="0"/>
            </w:tcBorders>
            <w:shd w:val="clear" w:color="auto" w:fill="auto"/>
            <w:vAlign w:val="center"/>
          </w:tcPr>
          <w:p w14:paraId="426C54BA">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电石炉水路泄漏精准检测报警系统的研发</w:t>
            </w:r>
          </w:p>
        </w:tc>
        <w:tc>
          <w:tcPr>
            <w:tcW w:w="1155" w:type="dxa"/>
            <w:tcBorders>
              <w:top w:val="nil"/>
              <w:left w:val="nil"/>
              <w:bottom w:val="single" w:color="auto" w:sz="4" w:space="0"/>
              <w:right w:val="single" w:color="auto" w:sz="4" w:space="0"/>
            </w:tcBorders>
            <w:shd w:val="clear" w:color="auto" w:fill="auto"/>
            <w:vAlign w:val="center"/>
          </w:tcPr>
          <w:p w14:paraId="2D624F6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创新型</w:t>
            </w:r>
          </w:p>
        </w:tc>
      </w:tr>
      <w:tr w14:paraId="327610C9">
        <w:tblPrEx>
          <w:tblCellMar>
            <w:top w:w="0" w:type="dxa"/>
            <w:left w:w="108" w:type="dxa"/>
            <w:bottom w:w="0" w:type="dxa"/>
            <w:right w:w="108" w:type="dxa"/>
          </w:tblCellMar>
        </w:tblPrEx>
        <w:trPr>
          <w:trHeight w:val="284" w:hRule="atLeast"/>
          <w:jc w:val="center"/>
        </w:trPr>
        <w:tc>
          <w:tcPr>
            <w:tcW w:w="784" w:type="dxa"/>
            <w:tcBorders>
              <w:top w:val="nil"/>
              <w:left w:val="single" w:color="auto" w:sz="4" w:space="0"/>
              <w:bottom w:val="single" w:color="auto" w:sz="4" w:space="0"/>
              <w:right w:val="single" w:color="auto" w:sz="4" w:space="0"/>
            </w:tcBorders>
            <w:shd w:val="clear" w:color="auto" w:fill="auto"/>
            <w:vAlign w:val="center"/>
          </w:tcPr>
          <w:p w14:paraId="39F0A09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21</w:t>
            </w:r>
          </w:p>
        </w:tc>
        <w:tc>
          <w:tcPr>
            <w:tcW w:w="4389" w:type="dxa"/>
            <w:tcBorders>
              <w:top w:val="nil"/>
              <w:left w:val="nil"/>
              <w:bottom w:val="single" w:color="auto" w:sz="4" w:space="0"/>
              <w:right w:val="single" w:color="auto" w:sz="4" w:space="0"/>
            </w:tcBorders>
            <w:shd w:val="clear" w:color="auto" w:fill="auto"/>
            <w:vAlign w:val="center"/>
          </w:tcPr>
          <w:p w14:paraId="50A56D7E">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新疆中泰矿冶有限公司</w:t>
            </w:r>
          </w:p>
        </w:tc>
        <w:tc>
          <w:tcPr>
            <w:tcW w:w="2792" w:type="dxa"/>
            <w:tcBorders>
              <w:top w:val="nil"/>
              <w:left w:val="nil"/>
              <w:bottom w:val="single" w:color="auto" w:sz="4" w:space="0"/>
              <w:right w:val="single" w:color="auto" w:sz="4" w:space="0"/>
            </w:tcBorders>
            <w:shd w:val="clear" w:color="auto" w:fill="auto"/>
            <w:vAlign w:val="center"/>
          </w:tcPr>
          <w:p w14:paraId="043B4DAA">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蓝天QC小组</w:t>
            </w:r>
          </w:p>
        </w:tc>
        <w:tc>
          <w:tcPr>
            <w:tcW w:w="4688" w:type="dxa"/>
            <w:tcBorders>
              <w:top w:val="nil"/>
              <w:left w:val="nil"/>
              <w:bottom w:val="single" w:color="auto" w:sz="4" w:space="0"/>
              <w:right w:val="single" w:color="auto" w:sz="4" w:space="0"/>
            </w:tcBorders>
            <w:shd w:val="clear" w:color="auto" w:fill="auto"/>
            <w:vAlign w:val="center"/>
          </w:tcPr>
          <w:p w14:paraId="58389FC9">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电石炉净化系统自动回流降温装置的研制</w:t>
            </w:r>
          </w:p>
        </w:tc>
        <w:tc>
          <w:tcPr>
            <w:tcW w:w="1155" w:type="dxa"/>
            <w:tcBorders>
              <w:top w:val="nil"/>
              <w:left w:val="nil"/>
              <w:bottom w:val="single" w:color="auto" w:sz="4" w:space="0"/>
              <w:right w:val="single" w:color="auto" w:sz="4" w:space="0"/>
            </w:tcBorders>
            <w:shd w:val="clear" w:color="auto" w:fill="auto"/>
            <w:vAlign w:val="center"/>
          </w:tcPr>
          <w:p w14:paraId="1D401E5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创新型</w:t>
            </w:r>
          </w:p>
        </w:tc>
      </w:tr>
      <w:tr w14:paraId="4614EE54">
        <w:tblPrEx>
          <w:tblCellMar>
            <w:top w:w="0" w:type="dxa"/>
            <w:left w:w="108" w:type="dxa"/>
            <w:bottom w:w="0" w:type="dxa"/>
            <w:right w:w="108" w:type="dxa"/>
          </w:tblCellMar>
        </w:tblPrEx>
        <w:trPr>
          <w:trHeight w:val="284" w:hRule="atLeast"/>
          <w:jc w:val="center"/>
        </w:trPr>
        <w:tc>
          <w:tcPr>
            <w:tcW w:w="784" w:type="dxa"/>
            <w:tcBorders>
              <w:top w:val="nil"/>
              <w:left w:val="single" w:color="auto" w:sz="4" w:space="0"/>
              <w:bottom w:val="single" w:color="auto" w:sz="4" w:space="0"/>
              <w:right w:val="single" w:color="auto" w:sz="4" w:space="0"/>
            </w:tcBorders>
            <w:shd w:val="clear" w:color="auto" w:fill="auto"/>
            <w:vAlign w:val="center"/>
          </w:tcPr>
          <w:p w14:paraId="3DD8FE4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22</w:t>
            </w:r>
          </w:p>
        </w:tc>
        <w:tc>
          <w:tcPr>
            <w:tcW w:w="4389" w:type="dxa"/>
            <w:tcBorders>
              <w:top w:val="nil"/>
              <w:left w:val="nil"/>
              <w:bottom w:val="single" w:color="auto" w:sz="4" w:space="0"/>
              <w:right w:val="single" w:color="auto" w:sz="4" w:space="0"/>
            </w:tcBorders>
            <w:shd w:val="clear" w:color="auto" w:fill="auto"/>
            <w:vAlign w:val="center"/>
          </w:tcPr>
          <w:p w14:paraId="56FC8E80">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浙江巨化热电有限公司</w:t>
            </w:r>
          </w:p>
        </w:tc>
        <w:tc>
          <w:tcPr>
            <w:tcW w:w="2792" w:type="dxa"/>
            <w:tcBorders>
              <w:top w:val="nil"/>
              <w:left w:val="nil"/>
              <w:bottom w:val="single" w:color="auto" w:sz="4" w:space="0"/>
              <w:right w:val="single" w:color="auto" w:sz="4" w:space="0"/>
            </w:tcBorders>
            <w:shd w:val="clear" w:color="auto" w:fill="auto"/>
            <w:vAlign w:val="center"/>
          </w:tcPr>
          <w:p w14:paraId="22CCD549">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飞跃QC小组</w:t>
            </w:r>
          </w:p>
        </w:tc>
        <w:tc>
          <w:tcPr>
            <w:tcW w:w="4688" w:type="dxa"/>
            <w:tcBorders>
              <w:top w:val="nil"/>
              <w:left w:val="nil"/>
              <w:bottom w:val="single" w:color="auto" w:sz="4" w:space="0"/>
              <w:right w:val="single" w:color="auto" w:sz="4" w:space="0"/>
            </w:tcBorders>
            <w:shd w:val="clear" w:color="auto" w:fill="auto"/>
            <w:vAlign w:val="center"/>
          </w:tcPr>
          <w:p w14:paraId="40E947A7">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降低#10炉制粉系统故障次数</w:t>
            </w:r>
          </w:p>
        </w:tc>
        <w:tc>
          <w:tcPr>
            <w:tcW w:w="1155" w:type="dxa"/>
            <w:tcBorders>
              <w:top w:val="nil"/>
              <w:left w:val="nil"/>
              <w:bottom w:val="single" w:color="auto" w:sz="4" w:space="0"/>
              <w:right w:val="single" w:color="auto" w:sz="4" w:space="0"/>
            </w:tcBorders>
            <w:shd w:val="clear" w:color="auto" w:fill="auto"/>
            <w:vAlign w:val="center"/>
          </w:tcPr>
          <w:p w14:paraId="47CB705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问题解决型</w:t>
            </w:r>
          </w:p>
        </w:tc>
      </w:tr>
      <w:tr w14:paraId="5F1BE055">
        <w:tblPrEx>
          <w:tblCellMar>
            <w:top w:w="0" w:type="dxa"/>
            <w:left w:w="108" w:type="dxa"/>
            <w:bottom w:w="0" w:type="dxa"/>
            <w:right w:w="108" w:type="dxa"/>
          </w:tblCellMar>
        </w:tblPrEx>
        <w:trPr>
          <w:trHeight w:val="284" w:hRule="atLeast"/>
          <w:jc w:val="center"/>
        </w:trPr>
        <w:tc>
          <w:tcPr>
            <w:tcW w:w="784" w:type="dxa"/>
            <w:tcBorders>
              <w:top w:val="nil"/>
              <w:left w:val="single" w:color="auto" w:sz="4" w:space="0"/>
              <w:bottom w:val="single" w:color="auto" w:sz="4" w:space="0"/>
              <w:right w:val="single" w:color="auto" w:sz="4" w:space="0"/>
            </w:tcBorders>
            <w:shd w:val="clear" w:color="auto" w:fill="auto"/>
            <w:vAlign w:val="center"/>
          </w:tcPr>
          <w:p w14:paraId="0435472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23</w:t>
            </w:r>
          </w:p>
        </w:tc>
        <w:tc>
          <w:tcPr>
            <w:tcW w:w="4389" w:type="dxa"/>
            <w:tcBorders>
              <w:top w:val="nil"/>
              <w:left w:val="nil"/>
              <w:bottom w:val="single" w:color="auto" w:sz="4" w:space="0"/>
              <w:right w:val="single" w:color="auto" w:sz="4" w:space="0"/>
            </w:tcBorders>
            <w:shd w:val="clear" w:color="auto" w:fill="auto"/>
            <w:vAlign w:val="center"/>
          </w:tcPr>
          <w:p w14:paraId="54C67FB3">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中国化学工程第三建设有限公司</w:t>
            </w:r>
          </w:p>
        </w:tc>
        <w:tc>
          <w:tcPr>
            <w:tcW w:w="2792" w:type="dxa"/>
            <w:tcBorders>
              <w:top w:val="nil"/>
              <w:left w:val="nil"/>
              <w:bottom w:val="single" w:color="auto" w:sz="4" w:space="0"/>
              <w:right w:val="single" w:color="auto" w:sz="4" w:space="0"/>
            </w:tcBorders>
            <w:shd w:val="clear" w:color="auto" w:fill="auto"/>
            <w:vAlign w:val="center"/>
          </w:tcPr>
          <w:p w14:paraId="3AE03C2B">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非凡QC小组</w:t>
            </w:r>
          </w:p>
        </w:tc>
        <w:tc>
          <w:tcPr>
            <w:tcW w:w="4688" w:type="dxa"/>
            <w:tcBorders>
              <w:top w:val="nil"/>
              <w:left w:val="nil"/>
              <w:bottom w:val="single" w:color="auto" w:sz="4" w:space="0"/>
              <w:right w:val="single" w:color="auto" w:sz="4" w:space="0"/>
            </w:tcBorders>
            <w:shd w:val="clear" w:color="auto" w:fill="auto"/>
            <w:vAlign w:val="center"/>
          </w:tcPr>
          <w:p w14:paraId="6F4B0A31">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提高CPS反应粘结型高分子膜基湿铺防水卷材一次验收合格率</w:t>
            </w:r>
          </w:p>
        </w:tc>
        <w:tc>
          <w:tcPr>
            <w:tcW w:w="1155" w:type="dxa"/>
            <w:tcBorders>
              <w:top w:val="nil"/>
              <w:left w:val="nil"/>
              <w:bottom w:val="single" w:color="auto" w:sz="4" w:space="0"/>
              <w:right w:val="single" w:color="auto" w:sz="4" w:space="0"/>
            </w:tcBorders>
            <w:shd w:val="clear" w:color="auto" w:fill="auto"/>
            <w:vAlign w:val="center"/>
          </w:tcPr>
          <w:p w14:paraId="58D8D83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问题解决型</w:t>
            </w:r>
          </w:p>
        </w:tc>
      </w:tr>
      <w:tr w14:paraId="64DF2D9B">
        <w:tblPrEx>
          <w:tblCellMar>
            <w:top w:w="0" w:type="dxa"/>
            <w:left w:w="108" w:type="dxa"/>
            <w:bottom w:w="0" w:type="dxa"/>
            <w:right w:w="108" w:type="dxa"/>
          </w:tblCellMar>
        </w:tblPrEx>
        <w:trPr>
          <w:trHeight w:val="284" w:hRule="atLeast"/>
          <w:jc w:val="center"/>
        </w:trPr>
        <w:tc>
          <w:tcPr>
            <w:tcW w:w="784" w:type="dxa"/>
            <w:tcBorders>
              <w:top w:val="nil"/>
              <w:left w:val="single" w:color="auto" w:sz="4" w:space="0"/>
              <w:bottom w:val="single" w:color="auto" w:sz="4" w:space="0"/>
              <w:right w:val="single" w:color="auto" w:sz="4" w:space="0"/>
            </w:tcBorders>
            <w:shd w:val="clear" w:color="auto" w:fill="auto"/>
            <w:vAlign w:val="center"/>
          </w:tcPr>
          <w:p w14:paraId="032D942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24</w:t>
            </w:r>
          </w:p>
        </w:tc>
        <w:tc>
          <w:tcPr>
            <w:tcW w:w="4389" w:type="dxa"/>
            <w:tcBorders>
              <w:top w:val="nil"/>
              <w:left w:val="nil"/>
              <w:bottom w:val="single" w:color="auto" w:sz="4" w:space="0"/>
              <w:right w:val="single" w:color="auto" w:sz="4" w:space="0"/>
            </w:tcBorders>
            <w:shd w:val="clear" w:color="auto" w:fill="auto"/>
            <w:vAlign w:val="center"/>
          </w:tcPr>
          <w:p w14:paraId="1BB784BC">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中国化学工程第十四建设有限公司</w:t>
            </w:r>
          </w:p>
        </w:tc>
        <w:tc>
          <w:tcPr>
            <w:tcW w:w="2792" w:type="dxa"/>
            <w:tcBorders>
              <w:top w:val="nil"/>
              <w:left w:val="nil"/>
              <w:bottom w:val="single" w:color="auto" w:sz="4" w:space="0"/>
              <w:right w:val="single" w:color="auto" w:sz="4" w:space="0"/>
            </w:tcBorders>
            <w:shd w:val="clear" w:color="auto" w:fill="auto"/>
            <w:vAlign w:val="center"/>
          </w:tcPr>
          <w:p w14:paraId="7009F7C3">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妙想纷呈QC小组</w:t>
            </w:r>
          </w:p>
        </w:tc>
        <w:tc>
          <w:tcPr>
            <w:tcW w:w="4688" w:type="dxa"/>
            <w:tcBorders>
              <w:top w:val="nil"/>
              <w:left w:val="nil"/>
              <w:bottom w:val="single" w:color="auto" w:sz="4" w:space="0"/>
              <w:right w:val="single" w:color="auto" w:sz="4" w:space="0"/>
            </w:tcBorders>
            <w:shd w:val="clear" w:color="auto" w:fill="auto"/>
            <w:vAlign w:val="center"/>
          </w:tcPr>
          <w:p w14:paraId="6DFD2404">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覆土子弹罐填砂设备研制</w:t>
            </w:r>
          </w:p>
        </w:tc>
        <w:tc>
          <w:tcPr>
            <w:tcW w:w="1155" w:type="dxa"/>
            <w:tcBorders>
              <w:top w:val="nil"/>
              <w:left w:val="nil"/>
              <w:bottom w:val="single" w:color="auto" w:sz="4" w:space="0"/>
              <w:right w:val="single" w:color="auto" w:sz="4" w:space="0"/>
            </w:tcBorders>
            <w:shd w:val="clear" w:color="auto" w:fill="auto"/>
            <w:vAlign w:val="center"/>
          </w:tcPr>
          <w:p w14:paraId="74D5EE7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创新型</w:t>
            </w:r>
          </w:p>
        </w:tc>
      </w:tr>
      <w:tr w14:paraId="684117F1">
        <w:tblPrEx>
          <w:tblCellMar>
            <w:top w:w="0" w:type="dxa"/>
            <w:left w:w="108" w:type="dxa"/>
            <w:bottom w:w="0" w:type="dxa"/>
            <w:right w:w="108" w:type="dxa"/>
          </w:tblCellMar>
        </w:tblPrEx>
        <w:trPr>
          <w:trHeight w:val="284" w:hRule="atLeast"/>
          <w:jc w:val="center"/>
        </w:trPr>
        <w:tc>
          <w:tcPr>
            <w:tcW w:w="784" w:type="dxa"/>
            <w:tcBorders>
              <w:top w:val="nil"/>
              <w:left w:val="single" w:color="auto" w:sz="4" w:space="0"/>
              <w:bottom w:val="single" w:color="auto" w:sz="4" w:space="0"/>
              <w:right w:val="single" w:color="auto" w:sz="4" w:space="0"/>
            </w:tcBorders>
            <w:shd w:val="clear" w:color="auto" w:fill="auto"/>
            <w:vAlign w:val="center"/>
          </w:tcPr>
          <w:p w14:paraId="1CFE19C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25</w:t>
            </w:r>
          </w:p>
        </w:tc>
        <w:tc>
          <w:tcPr>
            <w:tcW w:w="4389" w:type="dxa"/>
            <w:tcBorders>
              <w:top w:val="nil"/>
              <w:left w:val="nil"/>
              <w:bottom w:val="single" w:color="auto" w:sz="4" w:space="0"/>
              <w:right w:val="single" w:color="auto" w:sz="4" w:space="0"/>
            </w:tcBorders>
            <w:shd w:val="clear" w:color="auto" w:fill="auto"/>
            <w:vAlign w:val="center"/>
          </w:tcPr>
          <w:p w14:paraId="4F7441D3">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中国石化集团胜利石油管理局有限公司胜利发电厂</w:t>
            </w:r>
          </w:p>
        </w:tc>
        <w:tc>
          <w:tcPr>
            <w:tcW w:w="2792" w:type="dxa"/>
            <w:tcBorders>
              <w:top w:val="nil"/>
              <w:left w:val="nil"/>
              <w:bottom w:val="single" w:color="auto" w:sz="4" w:space="0"/>
              <w:right w:val="single" w:color="auto" w:sz="4" w:space="0"/>
            </w:tcBorders>
            <w:shd w:val="clear" w:color="auto" w:fill="auto"/>
            <w:vAlign w:val="center"/>
          </w:tcPr>
          <w:p w14:paraId="678805C6">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热工部热力核心QC小组</w:t>
            </w:r>
          </w:p>
        </w:tc>
        <w:tc>
          <w:tcPr>
            <w:tcW w:w="4688" w:type="dxa"/>
            <w:tcBorders>
              <w:top w:val="nil"/>
              <w:left w:val="nil"/>
              <w:bottom w:val="single" w:color="auto" w:sz="4" w:space="0"/>
              <w:right w:val="single" w:color="auto" w:sz="4" w:space="0"/>
            </w:tcBorders>
            <w:shd w:val="clear" w:color="auto" w:fill="auto"/>
            <w:vAlign w:val="center"/>
          </w:tcPr>
          <w:p w14:paraId="182840E0">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降低二期引风机振动测点故障次数</w:t>
            </w:r>
          </w:p>
        </w:tc>
        <w:tc>
          <w:tcPr>
            <w:tcW w:w="1155" w:type="dxa"/>
            <w:tcBorders>
              <w:top w:val="nil"/>
              <w:left w:val="nil"/>
              <w:bottom w:val="single" w:color="auto" w:sz="4" w:space="0"/>
              <w:right w:val="single" w:color="auto" w:sz="4" w:space="0"/>
            </w:tcBorders>
            <w:shd w:val="clear" w:color="auto" w:fill="auto"/>
            <w:vAlign w:val="center"/>
          </w:tcPr>
          <w:p w14:paraId="12A6643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问题解决型</w:t>
            </w:r>
          </w:p>
        </w:tc>
      </w:tr>
      <w:tr w14:paraId="3E366AE5">
        <w:tblPrEx>
          <w:tblCellMar>
            <w:top w:w="0" w:type="dxa"/>
            <w:left w:w="108" w:type="dxa"/>
            <w:bottom w:w="0" w:type="dxa"/>
            <w:right w:w="108" w:type="dxa"/>
          </w:tblCellMar>
        </w:tblPrEx>
        <w:trPr>
          <w:trHeight w:val="284" w:hRule="atLeast"/>
          <w:jc w:val="center"/>
        </w:trPr>
        <w:tc>
          <w:tcPr>
            <w:tcW w:w="784" w:type="dxa"/>
            <w:tcBorders>
              <w:top w:val="nil"/>
              <w:left w:val="single" w:color="auto" w:sz="4" w:space="0"/>
              <w:bottom w:val="single" w:color="auto" w:sz="4" w:space="0"/>
              <w:right w:val="single" w:color="auto" w:sz="4" w:space="0"/>
            </w:tcBorders>
            <w:shd w:val="clear" w:color="auto" w:fill="auto"/>
            <w:vAlign w:val="center"/>
          </w:tcPr>
          <w:p w14:paraId="30F9C64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26</w:t>
            </w:r>
          </w:p>
        </w:tc>
        <w:tc>
          <w:tcPr>
            <w:tcW w:w="4389" w:type="dxa"/>
            <w:tcBorders>
              <w:top w:val="nil"/>
              <w:left w:val="nil"/>
              <w:bottom w:val="single" w:color="auto" w:sz="4" w:space="0"/>
              <w:right w:val="single" w:color="auto" w:sz="4" w:space="0"/>
            </w:tcBorders>
            <w:shd w:val="clear" w:color="auto" w:fill="auto"/>
            <w:vAlign w:val="center"/>
          </w:tcPr>
          <w:p w14:paraId="744F886F">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中国石化润滑油有限公司润滑脂分公司</w:t>
            </w:r>
          </w:p>
        </w:tc>
        <w:tc>
          <w:tcPr>
            <w:tcW w:w="2792" w:type="dxa"/>
            <w:tcBorders>
              <w:top w:val="nil"/>
              <w:left w:val="nil"/>
              <w:bottom w:val="single" w:color="auto" w:sz="4" w:space="0"/>
              <w:right w:val="single" w:color="auto" w:sz="4" w:space="0"/>
            </w:tcBorders>
            <w:shd w:val="clear" w:color="auto" w:fill="auto"/>
            <w:vAlign w:val="center"/>
          </w:tcPr>
          <w:p w14:paraId="34BA9B51">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品质至上QC小组</w:t>
            </w:r>
          </w:p>
        </w:tc>
        <w:tc>
          <w:tcPr>
            <w:tcW w:w="4688" w:type="dxa"/>
            <w:tcBorders>
              <w:top w:val="nil"/>
              <w:left w:val="nil"/>
              <w:bottom w:val="single" w:color="auto" w:sz="4" w:space="0"/>
              <w:right w:val="single" w:color="auto" w:sz="4" w:space="0"/>
            </w:tcBorders>
            <w:shd w:val="clear" w:color="auto" w:fill="auto"/>
            <w:vAlign w:val="center"/>
          </w:tcPr>
          <w:p w14:paraId="07982F1C">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润滑脂用氢氧化钙主要成分分析方法的建立</w:t>
            </w:r>
          </w:p>
        </w:tc>
        <w:tc>
          <w:tcPr>
            <w:tcW w:w="1155" w:type="dxa"/>
            <w:tcBorders>
              <w:top w:val="nil"/>
              <w:left w:val="nil"/>
              <w:bottom w:val="single" w:color="auto" w:sz="4" w:space="0"/>
              <w:right w:val="single" w:color="auto" w:sz="4" w:space="0"/>
            </w:tcBorders>
            <w:shd w:val="clear" w:color="auto" w:fill="auto"/>
            <w:vAlign w:val="center"/>
          </w:tcPr>
          <w:p w14:paraId="6573436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创新型</w:t>
            </w:r>
          </w:p>
        </w:tc>
      </w:tr>
      <w:tr w14:paraId="75425C70">
        <w:tblPrEx>
          <w:tblCellMar>
            <w:top w:w="0" w:type="dxa"/>
            <w:left w:w="108" w:type="dxa"/>
            <w:bottom w:w="0" w:type="dxa"/>
            <w:right w:w="108" w:type="dxa"/>
          </w:tblCellMar>
        </w:tblPrEx>
        <w:trPr>
          <w:trHeight w:val="284" w:hRule="atLeast"/>
          <w:jc w:val="center"/>
        </w:trPr>
        <w:tc>
          <w:tcPr>
            <w:tcW w:w="784" w:type="dxa"/>
            <w:tcBorders>
              <w:top w:val="nil"/>
              <w:left w:val="single" w:color="auto" w:sz="4" w:space="0"/>
              <w:bottom w:val="single" w:color="auto" w:sz="4" w:space="0"/>
              <w:right w:val="single" w:color="auto" w:sz="4" w:space="0"/>
            </w:tcBorders>
            <w:shd w:val="clear" w:color="auto" w:fill="auto"/>
            <w:vAlign w:val="center"/>
          </w:tcPr>
          <w:p w14:paraId="2EF391B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27</w:t>
            </w:r>
          </w:p>
        </w:tc>
        <w:tc>
          <w:tcPr>
            <w:tcW w:w="4389" w:type="dxa"/>
            <w:tcBorders>
              <w:top w:val="nil"/>
              <w:left w:val="nil"/>
              <w:bottom w:val="single" w:color="auto" w:sz="4" w:space="0"/>
              <w:right w:val="single" w:color="auto" w:sz="4" w:space="0"/>
            </w:tcBorders>
            <w:shd w:val="clear" w:color="auto" w:fill="auto"/>
            <w:vAlign w:val="center"/>
          </w:tcPr>
          <w:p w14:paraId="4204E1FF">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中国石化润滑油有限公司西北分公司</w:t>
            </w:r>
          </w:p>
        </w:tc>
        <w:tc>
          <w:tcPr>
            <w:tcW w:w="2792" w:type="dxa"/>
            <w:tcBorders>
              <w:top w:val="nil"/>
              <w:left w:val="nil"/>
              <w:bottom w:val="single" w:color="auto" w:sz="4" w:space="0"/>
              <w:right w:val="single" w:color="auto" w:sz="4" w:space="0"/>
            </w:tcBorders>
            <w:shd w:val="clear" w:color="auto" w:fill="auto"/>
            <w:vAlign w:val="center"/>
          </w:tcPr>
          <w:p w14:paraId="5737382B">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生产之光QC小组</w:t>
            </w:r>
          </w:p>
        </w:tc>
        <w:tc>
          <w:tcPr>
            <w:tcW w:w="4688" w:type="dxa"/>
            <w:tcBorders>
              <w:top w:val="nil"/>
              <w:left w:val="nil"/>
              <w:bottom w:val="single" w:color="auto" w:sz="4" w:space="0"/>
              <w:right w:val="single" w:color="auto" w:sz="4" w:space="0"/>
            </w:tcBorders>
            <w:shd w:val="clear" w:color="auto" w:fill="auto"/>
            <w:vAlign w:val="center"/>
          </w:tcPr>
          <w:p w14:paraId="10D7146E">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降低西北分公司郑州工厂的燃气能耗</w:t>
            </w:r>
          </w:p>
        </w:tc>
        <w:tc>
          <w:tcPr>
            <w:tcW w:w="1155" w:type="dxa"/>
            <w:tcBorders>
              <w:top w:val="nil"/>
              <w:left w:val="nil"/>
              <w:bottom w:val="single" w:color="auto" w:sz="4" w:space="0"/>
              <w:right w:val="single" w:color="auto" w:sz="4" w:space="0"/>
            </w:tcBorders>
            <w:shd w:val="clear" w:color="auto" w:fill="auto"/>
            <w:vAlign w:val="center"/>
          </w:tcPr>
          <w:p w14:paraId="3577D5A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问题解决型</w:t>
            </w:r>
          </w:p>
        </w:tc>
      </w:tr>
      <w:tr w14:paraId="1AFDB4BE">
        <w:tblPrEx>
          <w:tblCellMar>
            <w:top w:w="0" w:type="dxa"/>
            <w:left w:w="108" w:type="dxa"/>
            <w:bottom w:w="0" w:type="dxa"/>
            <w:right w:w="108" w:type="dxa"/>
          </w:tblCellMar>
        </w:tblPrEx>
        <w:trPr>
          <w:trHeight w:val="284" w:hRule="atLeast"/>
          <w:jc w:val="center"/>
        </w:trPr>
        <w:tc>
          <w:tcPr>
            <w:tcW w:w="784" w:type="dxa"/>
            <w:tcBorders>
              <w:top w:val="nil"/>
              <w:left w:val="single" w:color="auto" w:sz="4" w:space="0"/>
              <w:bottom w:val="single" w:color="auto" w:sz="4" w:space="0"/>
              <w:right w:val="single" w:color="auto" w:sz="4" w:space="0"/>
            </w:tcBorders>
            <w:shd w:val="clear" w:color="auto" w:fill="auto"/>
            <w:vAlign w:val="center"/>
          </w:tcPr>
          <w:p w14:paraId="24DD01A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28</w:t>
            </w:r>
          </w:p>
        </w:tc>
        <w:tc>
          <w:tcPr>
            <w:tcW w:w="4389" w:type="dxa"/>
            <w:tcBorders>
              <w:top w:val="nil"/>
              <w:left w:val="nil"/>
              <w:bottom w:val="single" w:color="auto" w:sz="4" w:space="0"/>
              <w:right w:val="single" w:color="auto" w:sz="4" w:space="0"/>
            </w:tcBorders>
            <w:shd w:val="clear" w:color="auto" w:fill="auto"/>
            <w:vAlign w:val="center"/>
          </w:tcPr>
          <w:p w14:paraId="247C6A92">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中国石油集团东方地球物理勘探有限责任公司塔里木物探分公司</w:t>
            </w:r>
          </w:p>
        </w:tc>
        <w:tc>
          <w:tcPr>
            <w:tcW w:w="2792" w:type="dxa"/>
            <w:tcBorders>
              <w:top w:val="nil"/>
              <w:left w:val="nil"/>
              <w:bottom w:val="single" w:color="auto" w:sz="4" w:space="0"/>
              <w:right w:val="single" w:color="auto" w:sz="4" w:space="0"/>
            </w:tcBorders>
            <w:shd w:val="clear" w:color="auto" w:fill="auto"/>
            <w:vAlign w:val="center"/>
          </w:tcPr>
          <w:p w14:paraId="26C168F9">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匠心QC小组</w:t>
            </w:r>
          </w:p>
        </w:tc>
        <w:tc>
          <w:tcPr>
            <w:tcW w:w="4688" w:type="dxa"/>
            <w:tcBorders>
              <w:top w:val="nil"/>
              <w:left w:val="nil"/>
              <w:bottom w:val="single" w:color="auto" w:sz="4" w:space="0"/>
              <w:right w:val="single" w:color="auto" w:sz="4" w:space="0"/>
            </w:tcBorders>
            <w:shd w:val="clear" w:color="auto" w:fill="auto"/>
            <w:vAlign w:val="center"/>
          </w:tcPr>
          <w:p w14:paraId="7C1D7CE3">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人抬化钻机提升马达拆卸工具的研</w:t>
            </w:r>
          </w:p>
        </w:tc>
        <w:tc>
          <w:tcPr>
            <w:tcW w:w="1155" w:type="dxa"/>
            <w:tcBorders>
              <w:top w:val="nil"/>
              <w:left w:val="nil"/>
              <w:bottom w:val="single" w:color="auto" w:sz="4" w:space="0"/>
              <w:right w:val="single" w:color="auto" w:sz="4" w:space="0"/>
            </w:tcBorders>
            <w:shd w:val="clear" w:color="auto" w:fill="auto"/>
            <w:vAlign w:val="center"/>
          </w:tcPr>
          <w:p w14:paraId="46CC629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创新型</w:t>
            </w:r>
          </w:p>
        </w:tc>
      </w:tr>
      <w:tr w14:paraId="79545183">
        <w:tblPrEx>
          <w:tblCellMar>
            <w:top w:w="0" w:type="dxa"/>
            <w:left w:w="108" w:type="dxa"/>
            <w:bottom w:w="0" w:type="dxa"/>
            <w:right w:w="108" w:type="dxa"/>
          </w:tblCellMar>
        </w:tblPrEx>
        <w:trPr>
          <w:trHeight w:val="284" w:hRule="atLeast"/>
          <w:jc w:val="center"/>
        </w:trPr>
        <w:tc>
          <w:tcPr>
            <w:tcW w:w="784" w:type="dxa"/>
            <w:tcBorders>
              <w:top w:val="nil"/>
              <w:left w:val="single" w:color="auto" w:sz="4" w:space="0"/>
              <w:bottom w:val="single" w:color="auto" w:sz="4" w:space="0"/>
              <w:right w:val="single" w:color="auto" w:sz="4" w:space="0"/>
            </w:tcBorders>
            <w:shd w:val="clear" w:color="auto" w:fill="auto"/>
            <w:vAlign w:val="center"/>
          </w:tcPr>
          <w:p w14:paraId="3359776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29</w:t>
            </w:r>
          </w:p>
        </w:tc>
        <w:tc>
          <w:tcPr>
            <w:tcW w:w="4389" w:type="dxa"/>
            <w:tcBorders>
              <w:top w:val="nil"/>
              <w:left w:val="nil"/>
              <w:bottom w:val="single" w:color="auto" w:sz="4" w:space="0"/>
              <w:right w:val="single" w:color="auto" w:sz="4" w:space="0"/>
            </w:tcBorders>
            <w:shd w:val="clear" w:color="auto" w:fill="auto"/>
            <w:vAlign w:val="center"/>
          </w:tcPr>
          <w:p w14:paraId="7F29980E">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中国石油集团东方地球物理勘探有限责任公司研究院</w:t>
            </w:r>
          </w:p>
        </w:tc>
        <w:tc>
          <w:tcPr>
            <w:tcW w:w="2792" w:type="dxa"/>
            <w:tcBorders>
              <w:top w:val="nil"/>
              <w:left w:val="nil"/>
              <w:bottom w:val="single" w:color="auto" w:sz="4" w:space="0"/>
              <w:right w:val="single" w:color="auto" w:sz="4" w:space="0"/>
            </w:tcBorders>
            <w:shd w:val="clear" w:color="auto" w:fill="auto"/>
            <w:vAlign w:val="center"/>
          </w:tcPr>
          <w:p w14:paraId="2D10C18C">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油藏开发QC小组</w:t>
            </w:r>
          </w:p>
        </w:tc>
        <w:tc>
          <w:tcPr>
            <w:tcW w:w="4688" w:type="dxa"/>
            <w:tcBorders>
              <w:top w:val="nil"/>
              <w:left w:val="nil"/>
              <w:bottom w:val="single" w:color="auto" w:sz="4" w:space="0"/>
              <w:right w:val="single" w:color="auto" w:sz="4" w:space="0"/>
            </w:tcBorders>
            <w:shd w:val="clear" w:color="auto" w:fill="auto"/>
            <w:vAlign w:val="center"/>
          </w:tcPr>
          <w:p w14:paraId="7019A89D">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提高玛北风城组裂缝预测吻合率</w:t>
            </w:r>
          </w:p>
        </w:tc>
        <w:tc>
          <w:tcPr>
            <w:tcW w:w="1155" w:type="dxa"/>
            <w:tcBorders>
              <w:top w:val="nil"/>
              <w:left w:val="nil"/>
              <w:bottom w:val="single" w:color="auto" w:sz="4" w:space="0"/>
              <w:right w:val="single" w:color="auto" w:sz="4" w:space="0"/>
            </w:tcBorders>
            <w:shd w:val="clear" w:color="auto" w:fill="auto"/>
            <w:vAlign w:val="center"/>
          </w:tcPr>
          <w:p w14:paraId="3981FA5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问题解决型</w:t>
            </w:r>
          </w:p>
        </w:tc>
      </w:tr>
      <w:tr w14:paraId="7FD2C70C">
        <w:tblPrEx>
          <w:tblCellMar>
            <w:top w:w="0" w:type="dxa"/>
            <w:left w:w="108" w:type="dxa"/>
            <w:bottom w:w="0" w:type="dxa"/>
            <w:right w:w="108" w:type="dxa"/>
          </w:tblCellMar>
        </w:tblPrEx>
        <w:trPr>
          <w:trHeight w:val="284" w:hRule="atLeast"/>
          <w:jc w:val="center"/>
        </w:trPr>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14:paraId="5E06EF8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30</w:t>
            </w:r>
          </w:p>
        </w:tc>
        <w:tc>
          <w:tcPr>
            <w:tcW w:w="4389" w:type="dxa"/>
            <w:tcBorders>
              <w:top w:val="single" w:color="auto" w:sz="4" w:space="0"/>
              <w:left w:val="single" w:color="auto" w:sz="4" w:space="0"/>
              <w:bottom w:val="single" w:color="auto" w:sz="4" w:space="0"/>
              <w:right w:val="single" w:color="auto" w:sz="4" w:space="0"/>
            </w:tcBorders>
            <w:shd w:val="clear" w:color="auto" w:fill="auto"/>
            <w:vAlign w:val="center"/>
          </w:tcPr>
          <w:p w14:paraId="0262E676">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中国石油天然气股份有限公司独山子石化分公司</w:t>
            </w:r>
          </w:p>
        </w:tc>
        <w:tc>
          <w:tcPr>
            <w:tcW w:w="2792" w:type="dxa"/>
            <w:tcBorders>
              <w:top w:val="single" w:color="auto" w:sz="4" w:space="0"/>
              <w:left w:val="single" w:color="auto" w:sz="4" w:space="0"/>
              <w:bottom w:val="single" w:color="auto" w:sz="4" w:space="0"/>
              <w:right w:val="single" w:color="auto" w:sz="4" w:space="0"/>
            </w:tcBorders>
            <w:shd w:val="clear" w:color="auto" w:fill="auto"/>
            <w:vAlign w:val="center"/>
          </w:tcPr>
          <w:p w14:paraId="0B4AE2F6">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“鸿雁”QC小组</w:t>
            </w:r>
          </w:p>
        </w:tc>
        <w:tc>
          <w:tcPr>
            <w:tcW w:w="4688" w:type="dxa"/>
            <w:tcBorders>
              <w:top w:val="single" w:color="auto" w:sz="4" w:space="0"/>
              <w:left w:val="single" w:color="auto" w:sz="4" w:space="0"/>
              <w:bottom w:val="single" w:color="auto" w:sz="4" w:space="0"/>
              <w:right w:val="single" w:color="auto" w:sz="4" w:space="0"/>
            </w:tcBorders>
            <w:shd w:val="clear" w:color="auto" w:fill="auto"/>
            <w:vAlign w:val="center"/>
          </w:tcPr>
          <w:p w14:paraId="24C2ED39">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提升PPR管材T4401生产期间挤压机负荷</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EAC728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问题解决型</w:t>
            </w:r>
          </w:p>
        </w:tc>
      </w:tr>
      <w:tr w14:paraId="1D40266E">
        <w:tblPrEx>
          <w:tblCellMar>
            <w:top w:w="0" w:type="dxa"/>
            <w:left w:w="108" w:type="dxa"/>
            <w:bottom w:w="0" w:type="dxa"/>
            <w:right w:w="108" w:type="dxa"/>
          </w:tblCellMar>
        </w:tblPrEx>
        <w:trPr>
          <w:trHeight w:val="284" w:hRule="atLeast"/>
          <w:jc w:val="center"/>
        </w:trPr>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14:paraId="23486219">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31</w:t>
            </w:r>
          </w:p>
        </w:tc>
        <w:tc>
          <w:tcPr>
            <w:tcW w:w="4389" w:type="dxa"/>
            <w:tcBorders>
              <w:top w:val="single" w:color="auto" w:sz="4" w:space="0"/>
              <w:left w:val="single" w:color="auto" w:sz="4" w:space="0"/>
              <w:bottom w:val="single" w:color="auto" w:sz="4" w:space="0"/>
              <w:right w:val="single" w:color="auto" w:sz="4" w:space="0"/>
            </w:tcBorders>
            <w:shd w:val="clear" w:color="auto" w:fill="auto"/>
            <w:vAlign w:val="center"/>
          </w:tcPr>
          <w:p w14:paraId="062F8CCD">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中国石油天然气股份有限公司兰州石化分公司</w:t>
            </w:r>
          </w:p>
        </w:tc>
        <w:tc>
          <w:tcPr>
            <w:tcW w:w="2792" w:type="dxa"/>
            <w:tcBorders>
              <w:top w:val="single" w:color="auto" w:sz="4" w:space="0"/>
              <w:left w:val="single" w:color="auto" w:sz="4" w:space="0"/>
              <w:bottom w:val="single" w:color="auto" w:sz="4" w:space="0"/>
              <w:right w:val="single" w:color="auto" w:sz="4" w:space="0"/>
            </w:tcBorders>
            <w:shd w:val="clear" w:color="auto" w:fill="auto"/>
            <w:vAlign w:val="center"/>
          </w:tcPr>
          <w:p w14:paraId="75DF239A">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炼油运行三部水滴石穿QC小组</w:t>
            </w:r>
          </w:p>
        </w:tc>
        <w:tc>
          <w:tcPr>
            <w:tcW w:w="4688" w:type="dxa"/>
            <w:tcBorders>
              <w:top w:val="single" w:color="auto" w:sz="4" w:space="0"/>
              <w:left w:val="single" w:color="auto" w:sz="4" w:space="0"/>
              <w:bottom w:val="single" w:color="auto" w:sz="4" w:space="0"/>
              <w:right w:val="single" w:color="auto" w:sz="4" w:space="0"/>
            </w:tcBorders>
            <w:shd w:val="clear" w:color="auto" w:fill="auto"/>
            <w:vAlign w:val="center"/>
          </w:tcPr>
          <w:p w14:paraId="1999EE57">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提高延迟焦化装置污油回炼量</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0AAE7F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问题解决型</w:t>
            </w:r>
          </w:p>
        </w:tc>
      </w:tr>
      <w:tr w14:paraId="355BB86E">
        <w:tblPrEx>
          <w:tblCellMar>
            <w:top w:w="0" w:type="dxa"/>
            <w:left w:w="108" w:type="dxa"/>
            <w:bottom w:w="0" w:type="dxa"/>
            <w:right w:w="108" w:type="dxa"/>
          </w:tblCellMar>
        </w:tblPrEx>
        <w:trPr>
          <w:trHeight w:val="284" w:hRule="atLeast"/>
          <w:jc w:val="center"/>
        </w:trPr>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14:paraId="78E991D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32</w:t>
            </w:r>
          </w:p>
        </w:tc>
        <w:tc>
          <w:tcPr>
            <w:tcW w:w="4389" w:type="dxa"/>
            <w:tcBorders>
              <w:top w:val="single" w:color="auto" w:sz="4" w:space="0"/>
              <w:left w:val="single" w:color="auto" w:sz="4" w:space="0"/>
              <w:bottom w:val="single" w:color="auto" w:sz="4" w:space="0"/>
              <w:right w:val="single" w:color="auto" w:sz="4" w:space="0"/>
            </w:tcBorders>
            <w:shd w:val="clear" w:color="auto" w:fill="auto"/>
            <w:vAlign w:val="center"/>
          </w:tcPr>
          <w:p w14:paraId="477AD3B0">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中国石油天然气股份有限公司兰州石化分公司</w:t>
            </w:r>
          </w:p>
        </w:tc>
        <w:tc>
          <w:tcPr>
            <w:tcW w:w="2792" w:type="dxa"/>
            <w:tcBorders>
              <w:top w:val="single" w:color="auto" w:sz="4" w:space="0"/>
              <w:left w:val="single" w:color="auto" w:sz="4" w:space="0"/>
              <w:bottom w:val="single" w:color="auto" w:sz="4" w:space="0"/>
              <w:right w:val="single" w:color="auto" w:sz="4" w:space="0"/>
            </w:tcBorders>
            <w:shd w:val="clear" w:color="auto" w:fill="auto"/>
            <w:vAlign w:val="center"/>
          </w:tcPr>
          <w:p w14:paraId="0B545F66">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炼油运行一部合作快车QC小组</w:t>
            </w:r>
          </w:p>
        </w:tc>
        <w:tc>
          <w:tcPr>
            <w:tcW w:w="4688" w:type="dxa"/>
            <w:tcBorders>
              <w:top w:val="single" w:color="auto" w:sz="4" w:space="0"/>
              <w:left w:val="single" w:color="auto" w:sz="4" w:space="0"/>
              <w:bottom w:val="single" w:color="auto" w:sz="4" w:space="0"/>
              <w:right w:val="single" w:color="auto" w:sz="4" w:space="0"/>
            </w:tcBorders>
            <w:shd w:val="clear" w:color="auto" w:fill="auto"/>
            <w:vAlign w:val="center"/>
          </w:tcPr>
          <w:p w14:paraId="0CFECEBB">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降低预加氢系统加热炉燃料气消耗量</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30B680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问题解决型</w:t>
            </w:r>
          </w:p>
        </w:tc>
      </w:tr>
      <w:tr w14:paraId="3CC505F0">
        <w:tblPrEx>
          <w:tblCellMar>
            <w:top w:w="0" w:type="dxa"/>
            <w:left w:w="108" w:type="dxa"/>
            <w:bottom w:w="0" w:type="dxa"/>
            <w:right w:w="108" w:type="dxa"/>
          </w:tblCellMar>
        </w:tblPrEx>
        <w:trPr>
          <w:trHeight w:val="284" w:hRule="atLeast"/>
          <w:jc w:val="center"/>
        </w:trPr>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14:paraId="47A2FCD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33</w:t>
            </w:r>
          </w:p>
        </w:tc>
        <w:tc>
          <w:tcPr>
            <w:tcW w:w="4389" w:type="dxa"/>
            <w:tcBorders>
              <w:top w:val="single" w:color="auto" w:sz="4" w:space="0"/>
              <w:left w:val="single" w:color="auto" w:sz="4" w:space="0"/>
              <w:bottom w:val="single" w:color="auto" w:sz="4" w:space="0"/>
              <w:right w:val="single" w:color="auto" w:sz="4" w:space="0"/>
            </w:tcBorders>
            <w:shd w:val="clear" w:color="auto" w:fill="auto"/>
            <w:vAlign w:val="center"/>
          </w:tcPr>
          <w:p w14:paraId="55E7AE94">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中国石油天然气股份有限公司新疆油田分公司</w:t>
            </w:r>
          </w:p>
        </w:tc>
        <w:tc>
          <w:tcPr>
            <w:tcW w:w="2792" w:type="dxa"/>
            <w:tcBorders>
              <w:top w:val="single" w:color="auto" w:sz="4" w:space="0"/>
              <w:left w:val="single" w:color="auto" w:sz="4" w:space="0"/>
              <w:bottom w:val="single" w:color="auto" w:sz="4" w:space="0"/>
              <w:right w:val="single" w:color="auto" w:sz="4" w:space="0"/>
            </w:tcBorders>
            <w:shd w:val="clear" w:color="auto" w:fill="auto"/>
            <w:vAlign w:val="center"/>
          </w:tcPr>
          <w:p w14:paraId="317DEEEE">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地质管理QC小组</w:t>
            </w:r>
          </w:p>
        </w:tc>
        <w:tc>
          <w:tcPr>
            <w:tcW w:w="4688" w:type="dxa"/>
            <w:tcBorders>
              <w:top w:val="single" w:color="auto" w:sz="4" w:space="0"/>
              <w:left w:val="single" w:color="auto" w:sz="4" w:space="0"/>
              <w:bottom w:val="single" w:color="auto" w:sz="4" w:space="0"/>
              <w:right w:val="single" w:color="auto" w:sz="4" w:space="0"/>
            </w:tcBorders>
            <w:shd w:val="clear" w:color="auto" w:fill="auto"/>
            <w:vAlign w:val="center"/>
          </w:tcPr>
          <w:p w14:paraId="2EAA02E9">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克拉美丽气田火山岩气藏地质模型校验工具的研发</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F95FDC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创新型</w:t>
            </w:r>
          </w:p>
        </w:tc>
      </w:tr>
      <w:tr w14:paraId="28D39DF9">
        <w:tblPrEx>
          <w:tblCellMar>
            <w:top w:w="0" w:type="dxa"/>
            <w:left w:w="108" w:type="dxa"/>
            <w:bottom w:w="0" w:type="dxa"/>
            <w:right w:w="108" w:type="dxa"/>
          </w:tblCellMar>
        </w:tblPrEx>
        <w:trPr>
          <w:trHeight w:val="284" w:hRule="atLeast"/>
          <w:jc w:val="center"/>
        </w:trPr>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14:paraId="0980C1E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34</w:t>
            </w:r>
          </w:p>
        </w:tc>
        <w:tc>
          <w:tcPr>
            <w:tcW w:w="4389" w:type="dxa"/>
            <w:tcBorders>
              <w:top w:val="single" w:color="auto" w:sz="4" w:space="0"/>
              <w:left w:val="single" w:color="auto" w:sz="4" w:space="0"/>
              <w:bottom w:val="single" w:color="auto" w:sz="4" w:space="0"/>
              <w:right w:val="single" w:color="auto" w:sz="4" w:space="0"/>
            </w:tcBorders>
            <w:shd w:val="clear" w:color="auto" w:fill="auto"/>
            <w:vAlign w:val="center"/>
          </w:tcPr>
          <w:p w14:paraId="5B5E450C">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中海福建天然气有限责任公司</w:t>
            </w:r>
          </w:p>
        </w:tc>
        <w:tc>
          <w:tcPr>
            <w:tcW w:w="2792" w:type="dxa"/>
            <w:tcBorders>
              <w:top w:val="single" w:color="auto" w:sz="4" w:space="0"/>
              <w:left w:val="single" w:color="auto" w:sz="4" w:space="0"/>
              <w:bottom w:val="single" w:color="auto" w:sz="4" w:space="0"/>
              <w:right w:val="single" w:color="auto" w:sz="4" w:space="0"/>
            </w:tcBorders>
            <w:shd w:val="clear" w:color="auto" w:fill="auto"/>
            <w:vAlign w:val="center"/>
          </w:tcPr>
          <w:p w14:paraId="0498D68C">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工艺一班QC小组</w:t>
            </w:r>
          </w:p>
        </w:tc>
        <w:tc>
          <w:tcPr>
            <w:tcW w:w="4688" w:type="dxa"/>
            <w:tcBorders>
              <w:top w:val="single" w:color="auto" w:sz="4" w:space="0"/>
              <w:left w:val="single" w:color="auto" w:sz="4" w:space="0"/>
              <w:bottom w:val="single" w:color="auto" w:sz="4" w:space="0"/>
              <w:right w:val="single" w:color="auto" w:sz="4" w:space="0"/>
            </w:tcBorders>
            <w:shd w:val="clear" w:color="auto" w:fill="auto"/>
            <w:vAlign w:val="center"/>
          </w:tcPr>
          <w:p w14:paraId="3CE9181E">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降低高压压缩机故障率</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E5F6C4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问题解决型</w:t>
            </w:r>
          </w:p>
        </w:tc>
      </w:tr>
      <w:tr w14:paraId="7BC39358">
        <w:tblPrEx>
          <w:tblCellMar>
            <w:top w:w="0" w:type="dxa"/>
            <w:left w:w="108" w:type="dxa"/>
            <w:bottom w:w="0" w:type="dxa"/>
            <w:right w:w="108" w:type="dxa"/>
          </w:tblCellMar>
        </w:tblPrEx>
        <w:trPr>
          <w:trHeight w:val="284" w:hRule="atLeast"/>
          <w:jc w:val="center"/>
        </w:trPr>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14:paraId="4A82A33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35</w:t>
            </w:r>
          </w:p>
        </w:tc>
        <w:tc>
          <w:tcPr>
            <w:tcW w:w="4389" w:type="dxa"/>
            <w:tcBorders>
              <w:top w:val="single" w:color="auto" w:sz="4" w:space="0"/>
              <w:left w:val="single" w:color="auto" w:sz="4" w:space="0"/>
              <w:bottom w:val="single" w:color="auto" w:sz="4" w:space="0"/>
              <w:right w:val="single" w:color="auto" w:sz="4" w:space="0"/>
            </w:tcBorders>
            <w:shd w:val="clear" w:color="auto" w:fill="auto"/>
            <w:vAlign w:val="center"/>
          </w:tcPr>
          <w:p w14:paraId="219BCB39">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中海石油（中国）有限公司深圳分公司</w:t>
            </w:r>
          </w:p>
        </w:tc>
        <w:tc>
          <w:tcPr>
            <w:tcW w:w="2792" w:type="dxa"/>
            <w:tcBorders>
              <w:top w:val="single" w:color="auto" w:sz="4" w:space="0"/>
              <w:left w:val="single" w:color="auto" w:sz="4" w:space="0"/>
              <w:bottom w:val="single" w:color="auto" w:sz="4" w:space="0"/>
              <w:right w:val="single" w:color="auto" w:sz="4" w:space="0"/>
            </w:tcBorders>
            <w:shd w:val="clear" w:color="auto" w:fill="auto"/>
            <w:vAlign w:val="center"/>
          </w:tcPr>
          <w:p w14:paraId="32515A23">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深海驭气QC小组</w:t>
            </w:r>
          </w:p>
        </w:tc>
        <w:tc>
          <w:tcPr>
            <w:tcW w:w="4688" w:type="dxa"/>
            <w:tcBorders>
              <w:top w:val="single" w:color="auto" w:sz="4" w:space="0"/>
              <w:left w:val="single" w:color="auto" w:sz="4" w:space="0"/>
              <w:bottom w:val="single" w:color="auto" w:sz="4" w:space="0"/>
              <w:right w:val="single" w:color="auto" w:sz="4" w:space="0"/>
            </w:tcBorders>
            <w:shd w:val="clear" w:color="auto" w:fill="auto"/>
            <w:vAlign w:val="center"/>
          </w:tcPr>
          <w:p w14:paraId="167E0D92">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降低番禺34-1平台外输凝析油含水率</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3069D3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问题解决型</w:t>
            </w:r>
          </w:p>
        </w:tc>
      </w:tr>
      <w:tr w14:paraId="676DA9CF">
        <w:tblPrEx>
          <w:tblCellMar>
            <w:top w:w="0" w:type="dxa"/>
            <w:left w:w="108" w:type="dxa"/>
            <w:bottom w:w="0" w:type="dxa"/>
            <w:right w:w="108" w:type="dxa"/>
          </w:tblCellMar>
        </w:tblPrEx>
        <w:trPr>
          <w:trHeight w:val="284" w:hRule="atLeast"/>
          <w:jc w:val="center"/>
        </w:trPr>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14:paraId="6726783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36</w:t>
            </w:r>
          </w:p>
        </w:tc>
        <w:tc>
          <w:tcPr>
            <w:tcW w:w="4389" w:type="dxa"/>
            <w:tcBorders>
              <w:top w:val="single" w:color="auto" w:sz="4" w:space="0"/>
              <w:left w:val="single" w:color="auto" w:sz="4" w:space="0"/>
              <w:bottom w:val="single" w:color="auto" w:sz="4" w:space="0"/>
              <w:right w:val="single" w:color="auto" w:sz="4" w:space="0"/>
            </w:tcBorders>
            <w:shd w:val="clear" w:color="auto" w:fill="auto"/>
            <w:vAlign w:val="center"/>
          </w:tcPr>
          <w:p w14:paraId="38DC6287">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中海石油（中国）有限公司深圳分公司</w:t>
            </w:r>
          </w:p>
        </w:tc>
        <w:tc>
          <w:tcPr>
            <w:tcW w:w="2792" w:type="dxa"/>
            <w:tcBorders>
              <w:top w:val="single" w:color="auto" w:sz="4" w:space="0"/>
              <w:left w:val="single" w:color="auto" w:sz="4" w:space="0"/>
              <w:bottom w:val="single" w:color="auto" w:sz="4" w:space="0"/>
              <w:right w:val="single" w:color="auto" w:sz="4" w:space="0"/>
            </w:tcBorders>
            <w:shd w:val="clear" w:color="auto" w:fill="auto"/>
            <w:vAlign w:val="center"/>
          </w:tcPr>
          <w:p w14:paraId="1BF1D629">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海基二号节能先锋QC小组</w:t>
            </w:r>
          </w:p>
        </w:tc>
        <w:tc>
          <w:tcPr>
            <w:tcW w:w="4688" w:type="dxa"/>
            <w:tcBorders>
              <w:top w:val="single" w:color="auto" w:sz="4" w:space="0"/>
              <w:left w:val="single" w:color="auto" w:sz="4" w:space="0"/>
              <w:bottom w:val="single" w:color="auto" w:sz="4" w:space="0"/>
              <w:right w:val="single" w:color="auto" w:sz="4" w:space="0"/>
            </w:tcBorders>
            <w:shd w:val="clear" w:color="auto" w:fill="auto"/>
            <w:vAlign w:val="center"/>
          </w:tcPr>
          <w:p w14:paraId="42A502B1">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降低空压机系统能耗比</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66E13F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问题解决型</w:t>
            </w:r>
          </w:p>
        </w:tc>
      </w:tr>
      <w:tr w14:paraId="7709CCCC">
        <w:tblPrEx>
          <w:tblCellMar>
            <w:top w:w="0" w:type="dxa"/>
            <w:left w:w="108" w:type="dxa"/>
            <w:bottom w:w="0" w:type="dxa"/>
            <w:right w:w="108" w:type="dxa"/>
          </w:tblCellMar>
        </w:tblPrEx>
        <w:trPr>
          <w:trHeight w:val="284" w:hRule="atLeast"/>
          <w:jc w:val="center"/>
        </w:trPr>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14:paraId="41971E9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37</w:t>
            </w:r>
          </w:p>
        </w:tc>
        <w:tc>
          <w:tcPr>
            <w:tcW w:w="4389" w:type="dxa"/>
            <w:tcBorders>
              <w:top w:val="single" w:color="auto" w:sz="4" w:space="0"/>
              <w:left w:val="single" w:color="auto" w:sz="4" w:space="0"/>
              <w:bottom w:val="single" w:color="auto" w:sz="4" w:space="0"/>
              <w:right w:val="single" w:color="auto" w:sz="4" w:space="0"/>
            </w:tcBorders>
            <w:shd w:val="clear" w:color="auto" w:fill="auto"/>
            <w:vAlign w:val="center"/>
          </w:tcPr>
          <w:p w14:paraId="605B75F8">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中海实业有限责任公司北京餐饮管理分公司</w:t>
            </w:r>
          </w:p>
        </w:tc>
        <w:tc>
          <w:tcPr>
            <w:tcW w:w="2792" w:type="dxa"/>
            <w:tcBorders>
              <w:top w:val="single" w:color="auto" w:sz="4" w:space="0"/>
              <w:left w:val="single" w:color="auto" w:sz="4" w:space="0"/>
              <w:bottom w:val="single" w:color="auto" w:sz="4" w:space="0"/>
              <w:right w:val="single" w:color="auto" w:sz="4" w:space="0"/>
            </w:tcBorders>
            <w:shd w:val="clear" w:color="auto" w:fill="auto"/>
            <w:vAlign w:val="center"/>
          </w:tcPr>
          <w:p w14:paraId="30D0D823">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吃出健康QC小组</w:t>
            </w:r>
          </w:p>
        </w:tc>
        <w:tc>
          <w:tcPr>
            <w:tcW w:w="4688" w:type="dxa"/>
            <w:tcBorders>
              <w:top w:val="single" w:color="auto" w:sz="4" w:space="0"/>
              <w:left w:val="single" w:color="auto" w:sz="4" w:space="0"/>
              <w:bottom w:val="single" w:color="auto" w:sz="4" w:space="0"/>
              <w:right w:val="single" w:color="auto" w:sz="4" w:space="0"/>
            </w:tcBorders>
            <w:shd w:val="clear" w:color="auto" w:fill="auto"/>
            <w:vAlign w:val="center"/>
          </w:tcPr>
          <w:p w14:paraId="292FC0BF">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提高餐具表面洁净度</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97BD9F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问题解决型</w:t>
            </w:r>
          </w:p>
        </w:tc>
      </w:tr>
      <w:tr w14:paraId="3A1D3C7A">
        <w:tblPrEx>
          <w:tblCellMar>
            <w:top w:w="0" w:type="dxa"/>
            <w:left w:w="108" w:type="dxa"/>
            <w:bottom w:w="0" w:type="dxa"/>
            <w:right w:w="108" w:type="dxa"/>
          </w:tblCellMar>
        </w:tblPrEx>
        <w:trPr>
          <w:trHeight w:val="284" w:hRule="atLeast"/>
          <w:jc w:val="center"/>
        </w:trPr>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14:paraId="3A61B96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38</w:t>
            </w:r>
          </w:p>
        </w:tc>
        <w:tc>
          <w:tcPr>
            <w:tcW w:w="4389" w:type="dxa"/>
            <w:tcBorders>
              <w:top w:val="single" w:color="auto" w:sz="4" w:space="0"/>
              <w:left w:val="single" w:color="auto" w:sz="4" w:space="0"/>
              <w:bottom w:val="single" w:color="auto" w:sz="4" w:space="0"/>
              <w:right w:val="single" w:color="auto" w:sz="4" w:space="0"/>
            </w:tcBorders>
            <w:shd w:val="clear" w:color="auto" w:fill="auto"/>
            <w:vAlign w:val="center"/>
          </w:tcPr>
          <w:p w14:paraId="10FF7269">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中海油常州涂料化工研究院有限公司</w:t>
            </w:r>
          </w:p>
        </w:tc>
        <w:tc>
          <w:tcPr>
            <w:tcW w:w="2792" w:type="dxa"/>
            <w:tcBorders>
              <w:top w:val="single" w:color="auto" w:sz="4" w:space="0"/>
              <w:left w:val="single" w:color="auto" w:sz="4" w:space="0"/>
              <w:bottom w:val="single" w:color="auto" w:sz="4" w:space="0"/>
              <w:right w:val="single" w:color="auto" w:sz="4" w:space="0"/>
            </w:tcBorders>
            <w:shd w:val="clear" w:color="auto" w:fill="auto"/>
            <w:vAlign w:val="center"/>
          </w:tcPr>
          <w:p w14:paraId="1E348735">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兄弟连小分队QC小组</w:t>
            </w:r>
          </w:p>
        </w:tc>
        <w:tc>
          <w:tcPr>
            <w:tcW w:w="4688" w:type="dxa"/>
            <w:tcBorders>
              <w:top w:val="single" w:color="auto" w:sz="4" w:space="0"/>
              <w:left w:val="single" w:color="auto" w:sz="4" w:space="0"/>
              <w:bottom w:val="single" w:color="auto" w:sz="4" w:space="0"/>
              <w:right w:val="single" w:color="auto" w:sz="4" w:space="0"/>
            </w:tcBorders>
            <w:shd w:val="clear" w:color="auto" w:fill="auto"/>
            <w:vAlign w:val="center"/>
          </w:tcPr>
          <w:p w14:paraId="38C7A144">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降低导管架ICCP系统故障率</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A04EBE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问题解决型</w:t>
            </w:r>
          </w:p>
        </w:tc>
      </w:tr>
      <w:tr w14:paraId="3CF605DC">
        <w:tblPrEx>
          <w:tblCellMar>
            <w:top w:w="0" w:type="dxa"/>
            <w:left w:w="108" w:type="dxa"/>
            <w:bottom w:w="0" w:type="dxa"/>
            <w:right w:w="108" w:type="dxa"/>
          </w:tblCellMar>
        </w:tblPrEx>
        <w:trPr>
          <w:trHeight w:val="284" w:hRule="atLeast"/>
          <w:jc w:val="center"/>
        </w:trPr>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14:paraId="40A2315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39</w:t>
            </w:r>
          </w:p>
        </w:tc>
        <w:tc>
          <w:tcPr>
            <w:tcW w:w="4389" w:type="dxa"/>
            <w:tcBorders>
              <w:top w:val="single" w:color="auto" w:sz="4" w:space="0"/>
              <w:left w:val="single" w:color="auto" w:sz="4" w:space="0"/>
              <w:bottom w:val="single" w:color="auto" w:sz="4" w:space="0"/>
              <w:right w:val="single" w:color="auto" w:sz="4" w:space="0"/>
            </w:tcBorders>
            <w:shd w:val="clear" w:color="auto" w:fill="auto"/>
            <w:vAlign w:val="center"/>
          </w:tcPr>
          <w:p w14:paraId="4E2A6AE8">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中海油能源发展股份有限公司采油服务分公司</w:t>
            </w:r>
          </w:p>
        </w:tc>
        <w:tc>
          <w:tcPr>
            <w:tcW w:w="2792" w:type="dxa"/>
            <w:tcBorders>
              <w:top w:val="single" w:color="auto" w:sz="4" w:space="0"/>
              <w:left w:val="single" w:color="auto" w:sz="4" w:space="0"/>
              <w:bottom w:val="single" w:color="auto" w:sz="4" w:space="0"/>
              <w:right w:val="single" w:color="auto" w:sz="4" w:space="0"/>
            </w:tcBorders>
            <w:shd w:val="clear" w:color="auto" w:fill="auto"/>
            <w:vAlign w:val="center"/>
          </w:tcPr>
          <w:p w14:paraId="5B92405F">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乘风破浪QC小组</w:t>
            </w:r>
          </w:p>
        </w:tc>
        <w:tc>
          <w:tcPr>
            <w:tcW w:w="4688" w:type="dxa"/>
            <w:tcBorders>
              <w:top w:val="single" w:color="auto" w:sz="4" w:space="0"/>
              <w:left w:val="single" w:color="auto" w:sz="4" w:space="0"/>
              <w:bottom w:val="single" w:color="auto" w:sz="4" w:space="0"/>
              <w:right w:val="single" w:color="auto" w:sz="4" w:space="0"/>
            </w:tcBorders>
            <w:shd w:val="clear" w:color="auto" w:fill="auto"/>
            <w:vAlign w:val="center"/>
          </w:tcPr>
          <w:p w14:paraId="46A063E3">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缩短空压机预防性维保时长</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59D6CF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问题解决型</w:t>
            </w:r>
          </w:p>
        </w:tc>
      </w:tr>
      <w:tr w14:paraId="5D84E95D">
        <w:tblPrEx>
          <w:tblCellMar>
            <w:top w:w="0" w:type="dxa"/>
            <w:left w:w="108" w:type="dxa"/>
            <w:bottom w:w="0" w:type="dxa"/>
            <w:right w:w="108" w:type="dxa"/>
          </w:tblCellMar>
        </w:tblPrEx>
        <w:trPr>
          <w:trHeight w:val="284" w:hRule="atLeast"/>
          <w:jc w:val="center"/>
        </w:trPr>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14:paraId="035A357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40</w:t>
            </w:r>
          </w:p>
        </w:tc>
        <w:tc>
          <w:tcPr>
            <w:tcW w:w="4389" w:type="dxa"/>
            <w:tcBorders>
              <w:top w:val="single" w:color="auto" w:sz="4" w:space="0"/>
              <w:left w:val="single" w:color="auto" w:sz="4" w:space="0"/>
              <w:bottom w:val="single" w:color="auto" w:sz="4" w:space="0"/>
              <w:right w:val="single" w:color="auto" w:sz="4" w:space="0"/>
            </w:tcBorders>
            <w:shd w:val="clear" w:color="auto" w:fill="auto"/>
            <w:vAlign w:val="center"/>
          </w:tcPr>
          <w:p w14:paraId="502AF61E">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中海油能源发展股份有限公司工程技术分公司</w:t>
            </w:r>
          </w:p>
        </w:tc>
        <w:tc>
          <w:tcPr>
            <w:tcW w:w="2792" w:type="dxa"/>
            <w:tcBorders>
              <w:top w:val="single" w:color="auto" w:sz="4" w:space="0"/>
              <w:left w:val="single" w:color="auto" w:sz="4" w:space="0"/>
              <w:bottom w:val="single" w:color="auto" w:sz="4" w:space="0"/>
              <w:right w:val="single" w:color="auto" w:sz="4" w:space="0"/>
            </w:tcBorders>
            <w:shd w:val="clear" w:color="auto" w:fill="auto"/>
            <w:vAlign w:val="center"/>
          </w:tcPr>
          <w:p w14:paraId="02845B7E">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火焰QC小组</w:t>
            </w:r>
          </w:p>
        </w:tc>
        <w:tc>
          <w:tcPr>
            <w:tcW w:w="4688" w:type="dxa"/>
            <w:tcBorders>
              <w:top w:val="single" w:color="auto" w:sz="4" w:space="0"/>
              <w:left w:val="single" w:color="auto" w:sz="4" w:space="0"/>
              <w:bottom w:val="single" w:color="auto" w:sz="4" w:space="0"/>
              <w:right w:val="single" w:color="auto" w:sz="4" w:space="0"/>
            </w:tcBorders>
            <w:shd w:val="clear" w:color="auto" w:fill="auto"/>
            <w:vAlign w:val="center"/>
          </w:tcPr>
          <w:p w14:paraId="4F3AF885">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降低倒划眼扶正器维修率</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F94A5F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问题解决型</w:t>
            </w:r>
          </w:p>
        </w:tc>
      </w:tr>
      <w:tr w14:paraId="7CDD1C24">
        <w:tblPrEx>
          <w:tblCellMar>
            <w:top w:w="0" w:type="dxa"/>
            <w:left w:w="108" w:type="dxa"/>
            <w:bottom w:w="0" w:type="dxa"/>
            <w:right w:w="108" w:type="dxa"/>
          </w:tblCellMar>
        </w:tblPrEx>
        <w:trPr>
          <w:trHeight w:val="284" w:hRule="atLeast"/>
          <w:jc w:val="center"/>
        </w:trPr>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14:paraId="337F7CBD">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41</w:t>
            </w:r>
          </w:p>
        </w:tc>
        <w:tc>
          <w:tcPr>
            <w:tcW w:w="4389" w:type="dxa"/>
            <w:tcBorders>
              <w:top w:val="single" w:color="auto" w:sz="4" w:space="0"/>
              <w:left w:val="single" w:color="auto" w:sz="4" w:space="0"/>
              <w:bottom w:val="single" w:color="auto" w:sz="4" w:space="0"/>
              <w:right w:val="single" w:color="auto" w:sz="4" w:space="0"/>
            </w:tcBorders>
            <w:shd w:val="clear" w:color="auto" w:fill="auto"/>
            <w:vAlign w:val="center"/>
          </w:tcPr>
          <w:p w14:paraId="2B0402E2">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中海油能源发展股份有限公司工程技术分公司</w:t>
            </w:r>
          </w:p>
        </w:tc>
        <w:tc>
          <w:tcPr>
            <w:tcW w:w="2792" w:type="dxa"/>
            <w:tcBorders>
              <w:top w:val="single" w:color="auto" w:sz="4" w:space="0"/>
              <w:left w:val="single" w:color="auto" w:sz="4" w:space="0"/>
              <w:bottom w:val="single" w:color="auto" w:sz="4" w:space="0"/>
              <w:right w:val="single" w:color="auto" w:sz="4" w:space="0"/>
            </w:tcBorders>
            <w:shd w:val="clear" w:color="auto" w:fill="auto"/>
            <w:vAlign w:val="center"/>
          </w:tcPr>
          <w:p w14:paraId="5AA769D2">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飞虎QC小组</w:t>
            </w:r>
          </w:p>
        </w:tc>
        <w:tc>
          <w:tcPr>
            <w:tcW w:w="4688" w:type="dxa"/>
            <w:tcBorders>
              <w:top w:val="single" w:color="auto" w:sz="4" w:space="0"/>
              <w:left w:val="single" w:color="auto" w:sz="4" w:space="0"/>
              <w:bottom w:val="single" w:color="auto" w:sz="4" w:space="0"/>
              <w:right w:val="single" w:color="auto" w:sz="4" w:space="0"/>
            </w:tcBorders>
            <w:shd w:val="clear" w:color="auto" w:fill="auto"/>
            <w:vAlign w:val="center"/>
          </w:tcPr>
          <w:p w14:paraId="4CBDB75E">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智能液控配产器的研制</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DBE86E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创新型</w:t>
            </w:r>
          </w:p>
        </w:tc>
      </w:tr>
      <w:tr w14:paraId="7DA6CE33">
        <w:tblPrEx>
          <w:tblCellMar>
            <w:top w:w="0" w:type="dxa"/>
            <w:left w:w="108" w:type="dxa"/>
            <w:bottom w:w="0" w:type="dxa"/>
            <w:right w:w="108" w:type="dxa"/>
          </w:tblCellMar>
        </w:tblPrEx>
        <w:trPr>
          <w:trHeight w:val="284" w:hRule="atLeast"/>
          <w:jc w:val="center"/>
        </w:trPr>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14:paraId="5CE4E8D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42</w:t>
            </w:r>
          </w:p>
        </w:tc>
        <w:tc>
          <w:tcPr>
            <w:tcW w:w="4389" w:type="dxa"/>
            <w:tcBorders>
              <w:top w:val="single" w:color="auto" w:sz="4" w:space="0"/>
              <w:left w:val="single" w:color="auto" w:sz="4" w:space="0"/>
              <w:bottom w:val="single" w:color="auto" w:sz="4" w:space="0"/>
              <w:right w:val="single" w:color="auto" w:sz="4" w:space="0"/>
            </w:tcBorders>
            <w:shd w:val="clear" w:color="auto" w:fill="auto"/>
            <w:vAlign w:val="center"/>
          </w:tcPr>
          <w:p w14:paraId="3978D16B">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中海油能源发展装备技术有限公司</w:t>
            </w:r>
          </w:p>
        </w:tc>
        <w:tc>
          <w:tcPr>
            <w:tcW w:w="2792" w:type="dxa"/>
            <w:tcBorders>
              <w:top w:val="single" w:color="auto" w:sz="4" w:space="0"/>
              <w:left w:val="single" w:color="auto" w:sz="4" w:space="0"/>
              <w:bottom w:val="single" w:color="auto" w:sz="4" w:space="0"/>
              <w:right w:val="single" w:color="auto" w:sz="4" w:space="0"/>
            </w:tcBorders>
            <w:shd w:val="clear" w:color="auto" w:fill="auto"/>
            <w:vAlign w:val="center"/>
          </w:tcPr>
          <w:p w14:paraId="78B66A97">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海清QC小组</w:t>
            </w:r>
          </w:p>
        </w:tc>
        <w:tc>
          <w:tcPr>
            <w:tcW w:w="4688" w:type="dxa"/>
            <w:tcBorders>
              <w:top w:val="single" w:color="auto" w:sz="4" w:space="0"/>
              <w:left w:val="single" w:color="auto" w:sz="4" w:space="0"/>
              <w:bottom w:val="single" w:color="auto" w:sz="4" w:space="0"/>
              <w:right w:val="single" w:color="auto" w:sz="4" w:space="0"/>
            </w:tcBorders>
            <w:shd w:val="clear" w:color="auto" w:fill="auto"/>
            <w:vAlign w:val="center"/>
          </w:tcPr>
          <w:p w14:paraId="60A32443">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高效机械清洗油水分离装置研制</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75F043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创新型</w:t>
            </w:r>
          </w:p>
        </w:tc>
      </w:tr>
      <w:tr w14:paraId="5CD36EA6">
        <w:tblPrEx>
          <w:tblCellMar>
            <w:top w:w="0" w:type="dxa"/>
            <w:left w:w="108" w:type="dxa"/>
            <w:bottom w:w="0" w:type="dxa"/>
            <w:right w:w="108" w:type="dxa"/>
          </w:tblCellMar>
        </w:tblPrEx>
        <w:trPr>
          <w:trHeight w:val="284" w:hRule="atLeast"/>
          <w:jc w:val="center"/>
        </w:trPr>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14:paraId="2933C07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43</w:t>
            </w:r>
          </w:p>
        </w:tc>
        <w:tc>
          <w:tcPr>
            <w:tcW w:w="4389" w:type="dxa"/>
            <w:tcBorders>
              <w:top w:val="single" w:color="auto" w:sz="4" w:space="0"/>
              <w:left w:val="single" w:color="auto" w:sz="4" w:space="0"/>
              <w:bottom w:val="single" w:color="auto" w:sz="4" w:space="0"/>
              <w:right w:val="single" w:color="auto" w:sz="4" w:space="0"/>
            </w:tcBorders>
            <w:shd w:val="clear" w:color="auto" w:fill="auto"/>
            <w:vAlign w:val="center"/>
          </w:tcPr>
          <w:p w14:paraId="18FA2BA1">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中化学生态水利建设有限公司</w:t>
            </w:r>
          </w:p>
        </w:tc>
        <w:tc>
          <w:tcPr>
            <w:tcW w:w="2792" w:type="dxa"/>
            <w:tcBorders>
              <w:top w:val="single" w:color="auto" w:sz="4" w:space="0"/>
              <w:left w:val="single" w:color="auto" w:sz="4" w:space="0"/>
              <w:bottom w:val="single" w:color="auto" w:sz="4" w:space="0"/>
              <w:right w:val="single" w:color="auto" w:sz="4" w:space="0"/>
            </w:tcBorders>
            <w:shd w:val="clear" w:color="auto" w:fill="auto"/>
            <w:vAlign w:val="center"/>
          </w:tcPr>
          <w:p w14:paraId="6CE8B81C">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上善若水QC小组</w:t>
            </w:r>
          </w:p>
        </w:tc>
        <w:tc>
          <w:tcPr>
            <w:tcW w:w="4688" w:type="dxa"/>
            <w:tcBorders>
              <w:top w:val="single" w:color="auto" w:sz="4" w:space="0"/>
              <w:left w:val="single" w:color="auto" w:sz="4" w:space="0"/>
              <w:bottom w:val="single" w:color="auto" w:sz="4" w:space="0"/>
              <w:right w:val="single" w:color="auto" w:sz="4" w:space="0"/>
            </w:tcBorders>
            <w:shd w:val="clear" w:color="auto" w:fill="auto"/>
            <w:vAlign w:val="center"/>
          </w:tcPr>
          <w:p w14:paraId="5DD24AE9">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提高山区渠道边坡衬砌施工一次验收合格率</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836723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问题解决型</w:t>
            </w:r>
          </w:p>
        </w:tc>
      </w:tr>
      <w:tr w14:paraId="676E305E">
        <w:tblPrEx>
          <w:tblCellMar>
            <w:top w:w="0" w:type="dxa"/>
            <w:left w:w="108" w:type="dxa"/>
            <w:bottom w:w="0" w:type="dxa"/>
            <w:right w:w="108" w:type="dxa"/>
          </w:tblCellMar>
        </w:tblPrEx>
        <w:trPr>
          <w:trHeight w:val="284" w:hRule="atLeast"/>
          <w:jc w:val="center"/>
        </w:trPr>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14:paraId="29AEFE6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44</w:t>
            </w:r>
          </w:p>
        </w:tc>
        <w:tc>
          <w:tcPr>
            <w:tcW w:w="4389" w:type="dxa"/>
            <w:tcBorders>
              <w:top w:val="single" w:color="auto" w:sz="4" w:space="0"/>
              <w:left w:val="single" w:color="auto" w:sz="4" w:space="0"/>
              <w:bottom w:val="single" w:color="auto" w:sz="4" w:space="0"/>
              <w:right w:val="single" w:color="auto" w:sz="4" w:space="0"/>
            </w:tcBorders>
            <w:shd w:val="clear" w:color="auto" w:fill="auto"/>
            <w:vAlign w:val="center"/>
          </w:tcPr>
          <w:p w14:paraId="565A5BEA">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中石油昆仑燃气有限公司东北分公司</w:t>
            </w:r>
          </w:p>
        </w:tc>
        <w:tc>
          <w:tcPr>
            <w:tcW w:w="2792" w:type="dxa"/>
            <w:tcBorders>
              <w:top w:val="single" w:color="auto" w:sz="4" w:space="0"/>
              <w:left w:val="single" w:color="auto" w:sz="4" w:space="0"/>
              <w:bottom w:val="single" w:color="auto" w:sz="4" w:space="0"/>
              <w:right w:val="single" w:color="auto" w:sz="4" w:space="0"/>
            </w:tcBorders>
            <w:shd w:val="clear" w:color="auto" w:fill="auto"/>
            <w:vAlign w:val="center"/>
          </w:tcPr>
          <w:p w14:paraId="259EB4C7">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辽阳LPG“守门员”QC小</w:t>
            </w:r>
            <w:bookmarkStart w:id="1" w:name="_GoBack"/>
            <w:bookmarkEnd w:id="1"/>
            <w:r>
              <w:rPr>
                <w:rFonts w:hint="eastAsia" w:ascii="仿宋" w:hAnsi="仿宋" w:eastAsia="仿宋" w:cs="仿宋"/>
                <w:i w:val="0"/>
                <w:iCs w:val="0"/>
                <w:color w:val="000000"/>
                <w:kern w:val="0"/>
                <w:sz w:val="18"/>
                <w:szCs w:val="18"/>
                <w:u w:val="none"/>
                <w:lang w:val="en-US" w:eastAsia="zh-CN" w:bidi="ar"/>
              </w:rPr>
              <w:t>组</w:t>
            </w:r>
          </w:p>
        </w:tc>
        <w:tc>
          <w:tcPr>
            <w:tcW w:w="4688" w:type="dxa"/>
            <w:tcBorders>
              <w:top w:val="single" w:color="auto" w:sz="4" w:space="0"/>
              <w:left w:val="single" w:color="auto" w:sz="4" w:space="0"/>
              <w:bottom w:val="single" w:color="auto" w:sz="4" w:space="0"/>
              <w:right w:val="single" w:color="auto" w:sz="4" w:space="0"/>
            </w:tcBorders>
            <w:shd w:val="clear" w:color="auto" w:fill="auto"/>
            <w:vAlign w:val="center"/>
          </w:tcPr>
          <w:p w14:paraId="09567A52">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提高辽阳液化气站运行效率</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CC8AF2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问题解决型</w:t>
            </w:r>
          </w:p>
        </w:tc>
      </w:tr>
    </w:tbl>
    <w:p w14:paraId="5F4FFC75">
      <w:pPr>
        <w:numPr>
          <w:ilvl w:val="0"/>
          <w:numId w:val="0"/>
        </w:numPr>
        <w:spacing w:line="360" w:lineRule="auto"/>
        <w:ind w:leftChars="0"/>
        <w:jc w:val="both"/>
        <w:rPr>
          <w:rFonts w:hint="eastAsia" w:ascii="宋体" w:hAnsi="宋体" w:eastAsia="宋体" w:cs="宋体"/>
          <w:b/>
          <w:sz w:val="28"/>
          <w:szCs w:val="28"/>
          <w:lang w:val="en-US" w:eastAsia="zh-CN"/>
        </w:rPr>
      </w:pPr>
    </w:p>
    <w:p w14:paraId="0F7A8D7F">
      <w:pPr>
        <w:numPr>
          <w:ilvl w:val="0"/>
          <w:numId w:val="2"/>
        </w:numPr>
        <w:spacing w:line="360" w:lineRule="auto"/>
        <w:ind w:left="0" w:leftChars="0" w:firstLine="0" w:firstLineChars="0"/>
        <w:jc w:val="center"/>
        <w:rPr>
          <w:rFonts w:hint="eastAsia" w:ascii="宋体" w:hAnsi="宋体" w:eastAsia="宋体" w:cs="宋体"/>
          <w:b/>
          <w:sz w:val="28"/>
          <w:szCs w:val="28"/>
        </w:rPr>
      </w:pPr>
      <w:r>
        <w:rPr>
          <w:rFonts w:hint="eastAsia" w:ascii="宋体" w:hAnsi="宋体" w:eastAsia="宋体" w:cs="宋体"/>
          <w:b/>
          <w:sz w:val="28"/>
          <w:szCs w:val="28"/>
        </w:rPr>
        <w:t>第三发表会场  质量信得过班组名单</w:t>
      </w:r>
    </w:p>
    <w:p w14:paraId="1C12A224">
      <w:pPr>
        <w:numPr>
          <w:ilvl w:val="0"/>
          <w:numId w:val="0"/>
        </w:numPr>
        <w:spacing w:line="360" w:lineRule="auto"/>
        <w:ind w:leftChars="0"/>
        <w:jc w:val="both"/>
        <w:rPr>
          <w:rFonts w:hint="eastAsia" w:ascii="宋体" w:hAnsi="宋体" w:eastAsia="宋体" w:cs="宋体"/>
          <w:b/>
          <w:sz w:val="28"/>
          <w:szCs w:val="28"/>
        </w:rPr>
      </w:pPr>
    </w:p>
    <w:tbl>
      <w:tblPr>
        <w:tblStyle w:val="7"/>
        <w:tblW w:w="14313" w:type="dxa"/>
        <w:jc w:val="center"/>
        <w:tblLayout w:type="fixed"/>
        <w:tblCellMar>
          <w:top w:w="0" w:type="dxa"/>
          <w:left w:w="108" w:type="dxa"/>
          <w:bottom w:w="0" w:type="dxa"/>
          <w:right w:w="108" w:type="dxa"/>
        </w:tblCellMar>
      </w:tblPr>
      <w:tblGrid>
        <w:gridCol w:w="776"/>
        <w:gridCol w:w="4650"/>
        <w:gridCol w:w="2713"/>
        <w:gridCol w:w="6174"/>
      </w:tblGrid>
      <w:tr w14:paraId="5FD3CFF9">
        <w:tblPrEx>
          <w:tblCellMar>
            <w:top w:w="0" w:type="dxa"/>
            <w:left w:w="108" w:type="dxa"/>
            <w:bottom w:w="0" w:type="dxa"/>
            <w:right w:w="108" w:type="dxa"/>
          </w:tblCellMar>
        </w:tblPrEx>
        <w:trPr>
          <w:trHeight w:val="284" w:hRule="atLeast"/>
          <w:tblHeader/>
          <w:jc w:val="center"/>
        </w:trPr>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0EE465AF">
            <w:pPr>
              <w:widowControl/>
              <w:jc w:val="center"/>
              <w:rPr>
                <w:rFonts w:hint="eastAsia" w:ascii="仿宋" w:hAnsi="仿宋" w:eastAsia="仿宋" w:cs="仿宋"/>
                <w:b/>
                <w:bCs/>
                <w:kern w:val="0"/>
                <w:sz w:val="20"/>
              </w:rPr>
            </w:pPr>
            <w:r>
              <w:rPr>
                <w:rFonts w:hint="eastAsia" w:ascii="仿宋" w:hAnsi="仿宋" w:eastAsia="仿宋" w:cs="仿宋"/>
                <w:b/>
                <w:bCs/>
                <w:kern w:val="0"/>
                <w:sz w:val="20"/>
              </w:rPr>
              <w:t>序号</w:t>
            </w:r>
          </w:p>
        </w:tc>
        <w:tc>
          <w:tcPr>
            <w:tcW w:w="4650" w:type="dxa"/>
            <w:tcBorders>
              <w:top w:val="single" w:color="auto" w:sz="4" w:space="0"/>
              <w:left w:val="nil"/>
              <w:bottom w:val="single" w:color="auto" w:sz="4" w:space="0"/>
              <w:right w:val="single" w:color="auto" w:sz="4" w:space="0"/>
            </w:tcBorders>
            <w:shd w:val="clear" w:color="auto" w:fill="auto"/>
            <w:vAlign w:val="center"/>
          </w:tcPr>
          <w:p w14:paraId="4E8AC05D">
            <w:pPr>
              <w:widowControl/>
              <w:jc w:val="center"/>
              <w:rPr>
                <w:rFonts w:hint="eastAsia" w:ascii="仿宋" w:hAnsi="仿宋" w:eastAsia="仿宋" w:cs="仿宋"/>
                <w:b/>
                <w:bCs/>
                <w:kern w:val="0"/>
                <w:sz w:val="20"/>
                <w:szCs w:val="24"/>
                <w:lang w:val="en-US" w:eastAsia="zh-CN" w:bidi="ar-SA"/>
              </w:rPr>
            </w:pPr>
            <w:r>
              <w:rPr>
                <w:rFonts w:hint="eastAsia" w:ascii="仿宋" w:hAnsi="仿宋" w:eastAsia="仿宋" w:cs="仿宋"/>
                <w:b/>
                <w:bCs/>
                <w:kern w:val="0"/>
                <w:sz w:val="20"/>
              </w:rPr>
              <w:t>企业名称</w:t>
            </w:r>
          </w:p>
        </w:tc>
        <w:tc>
          <w:tcPr>
            <w:tcW w:w="2713" w:type="dxa"/>
            <w:tcBorders>
              <w:top w:val="single" w:color="auto" w:sz="4" w:space="0"/>
              <w:left w:val="nil"/>
              <w:bottom w:val="single" w:color="auto" w:sz="4" w:space="0"/>
              <w:right w:val="single" w:color="auto" w:sz="4" w:space="0"/>
            </w:tcBorders>
            <w:shd w:val="clear" w:color="auto" w:fill="auto"/>
            <w:vAlign w:val="center"/>
          </w:tcPr>
          <w:p w14:paraId="10C69D3A">
            <w:pPr>
              <w:widowControl/>
              <w:jc w:val="center"/>
              <w:rPr>
                <w:rFonts w:hint="eastAsia" w:ascii="仿宋" w:hAnsi="仿宋" w:eastAsia="仿宋" w:cs="仿宋"/>
                <w:b/>
                <w:bCs/>
                <w:kern w:val="0"/>
                <w:sz w:val="20"/>
              </w:rPr>
            </w:pPr>
            <w:r>
              <w:rPr>
                <w:rFonts w:hint="eastAsia" w:ascii="仿宋" w:hAnsi="仿宋" w:eastAsia="仿宋" w:cs="仿宋"/>
                <w:b/>
                <w:bCs/>
                <w:kern w:val="0"/>
                <w:sz w:val="20"/>
              </w:rPr>
              <w:t>班组名称</w:t>
            </w:r>
          </w:p>
        </w:tc>
        <w:tc>
          <w:tcPr>
            <w:tcW w:w="6174" w:type="dxa"/>
            <w:tcBorders>
              <w:top w:val="single" w:color="auto" w:sz="4" w:space="0"/>
              <w:left w:val="nil"/>
              <w:bottom w:val="single" w:color="auto" w:sz="4" w:space="0"/>
              <w:right w:val="single" w:color="auto" w:sz="4" w:space="0"/>
            </w:tcBorders>
            <w:shd w:val="clear" w:color="auto" w:fill="auto"/>
            <w:vAlign w:val="center"/>
          </w:tcPr>
          <w:p w14:paraId="5832EAA1">
            <w:pPr>
              <w:widowControl/>
              <w:jc w:val="center"/>
              <w:rPr>
                <w:rFonts w:hint="eastAsia" w:ascii="仿宋" w:hAnsi="仿宋" w:eastAsia="仿宋" w:cs="仿宋"/>
                <w:b/>
                <w:bCs/>
                <w:kern w:val="0"/>
                <w:sz w:val="20"/>
                <w:szCs w:val="24"/>
                <w:lang w:val="en-US" w:eastAsia="zh-CN" w:bidi="ar-SA"/>
              </w:rPr>
            </w:pPr>
            <w:r>
              <w:rPr>
                <w:rFonts w:hint="eastAsia" w:ascii="仿宋" w:hAnsi="仿宋" w:eastAsia="仿宋" w:cs="仿宋"/>
                <w:b/>
                <w:bCs/>
                <w:kern w:val="0"/>
                <w:sz w:val="20"/>
              </w:rPr>
              <w:t>成果名称</w:t>
            </w:r>
          </w:p>
        </w:tc>
      </w:tr>
      <w:tr w14:paraId="4C82DC06">
        <w:tblPrEx>
          <w:tblCellMar>
            <w:top w:w="0" w:type="dxa"/>
            <w:left w:w="108" w:type="dxa"/>
            <w:bottom w:w="0" w:type="dxa"/>
            <w:right w:w="108" w:type="dxa"/>
          </w:tblCellMar>
        </w:tblPrEx>
        <w:trPr>
          <w:trHeight w:val="284"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14:paraId="4899649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4650" w:type="dxa"/>
            <w:tcBorders>
              <w:top w:val="nil"/>
              <w:left w:val="nil"/>
              <w:bottom w:val="single" w:color="auto" w:sz="4" w:space="0"/>
              <w:right w:val="single" w:color="auto" w:sz="4" w:space="0"/>
            </w:tcBorders>
            <w:shd w:val="clear" w:color="auto" w:fill="auto"/>
            <w:vAlign w:val="center"/>
          </w:tcPr>
          <w:p w14:paraId="79766CD7">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福建申远新材料有限公司</w:t>
            </w:r>
          </w:p>
        </w:tc>
        <w:tc>
          <w:tcPr>
            <w:tcW w:w="2713" w:type="dxa"/>
            <w:tcBorders>
              <w:top w:val="nil"/>
              <w:left w:val="nil"/>
              <w:bottom w:val="single" w:color="auto" w:sz="4" w:space="0"/>
              <w:right w:val="single" w:color="auto" w:sz="4" w:space="0"/>
            </w:tcBorders>
            <w:shd w:val="clear" w:color="auto" w:fill="auto"/>
            <w:vAlign w:val="center"/>
          </w:tcPr>
          <w:p w14:paraId="185A44BF">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CPL装置一轮班</w:t>
            </w:r>
          </w:p>
        </w:tc>
        <w:tc>
          <w:tcPr>
            <w:tcW w:w="6174" w:type="dxa"/>
            <w:tcBorders>
              <w:top w:val="nil"/>
              <w:left w:val="nil"/>
              <w:bottom w:val="single" w:color="auto" w:sz="4" w:space="0"/>
              <w:right w:val="single" w:color="auto" w:sz="4" w:space="0"/>
            </w:tcBorders>
            <w:shd w:val="clear" w:color="auto" w:fill="auto"/>
            <w:vAlign w:val="center"/>
          </w:tcPr>
          <w:p w14:paraId="2772F18F">
            <w:pPr>
              <w:keepNext w:val="0"/>
              <w:keepLines w:val="0"/>
              <w:widowControl/>
              <w:suppressLineNumbers w:val="0"/>
              <w:jc w:val="left"/>
              <w:textAlignment w:val="center"/>
              <w:rPr>
                <w:rFonts w:hint="eastAsia" w:ascii="仿宋" w:hAnsi="仿宋" w:eastAsia="仿宋" w:cs="仿宋"/>
                <w:i w:val="0"/>
                <w:iCs w:val="0"/>
                <w:color w:val="FF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以责任护航质量  用行动诠释信得过</w:t>
            </w:r>
          </w:p>
        </w:tc>
      </w:tr>
      <w:tr w14:paraId="347E64C4">
        <w:tblPrEx>
          <w:tblCellMar>
            <w:top w:w="0" w:type="dxa"/>
            <w:left w:w="108" w:type="dxa"/>
            <w:bottom w:w="0" w:type="dxa"/>
            <w:right w:w="108" w:type="dxa"/>
          </w:tblCellMar>
        </w:tblPrEx>
        <w:trPr>
          <w:trHeight w:val="284"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14:paraId="37922B4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4650" w:type="dxa"/>
            <w:tcBorders>
              <w:top w:val="nil"/>
              <w:left w:val="nil"/>
              <w:bottom w:val="single" w:color="auto" w:sz="4" w:space="0"/>
              <w:right w:val="single" w:color="auto" w:sz="4" w:space="0"/>
            </w:tcBorders>
            <w:shd w:val="clear" w:color="auto" w:fill="auto"/>
            <w:vAlign w:val="center"/>
          </w:tcPr>
          <w:p w14:paraId="5443D38E">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贵州轮胎股份有限公司</w:t>
            </w:r>
          </w:p>
        </w:tc>
        <w:tc>
          <w:tcPr>
            <w:tcW w:w="2713" w:type="dxa"/>
            <w:tcBorders>
              <w:top w:val="nil"/>
              <w:left w:val="nil"/>
              <w:bottom w:val="single" w:color="auto" w:sz="4" w:space="0"/>
              <w:right w:val="single" w:color="auto" w:sz="4" w:space="0"/>
            </w:tcBorders>
            <w:shd w:val="clear" w:color="auto" w:fill="auto"/>
            <w:vAlign w:val="center"/>
          </w:tcPr>
          <w:p w14:paraId="3F4AAE7E">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技术中心实验室物理组</w:t>
            </w:r>
          </w:p>
        </w:tc>
        <w:tc>
          <w:tcPr>
            <w:tcW w:w="6174" w:type="dxa"/>
            <w:tcBorders>
              <w:top w:val="nil"/>
              <w:left w:val="nil"/>
              <w:bottom w:val="single" w:color="auto" w:sz="4" w:space="0"/>
              <w:right w:val="single" w:color="auto" w:sz="4" w:space="0"/>
            </w:tcBorders>
            <w:shd w:val="clear" w:color="auto" w:fill="auto"/>
            <w:vAlign w:val="center"/>
          </w:tcPr>
          <w:p w14:paraId="6EE70A78">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质量无缺陷，顾客无抱怨</w:t>
            </w:r>
          </w:p>
        </w:tc>
      </w:tr>
      <w:tr w14:paraId="7060C228">
        <w:tblPrEx>
          <w:tblCellMar>
            <w:top w:w="0" w:type="dxa"/>
            <w:left w:w="108" w:type="dxa"/>
            <w:bottom w:w="0" w:type="dxa"/>
            <w:right w:w="108" w:type="dxa"/>
          </w:tblCellMar>
        </w:tblPrEx>
        <w:trPr>
          <w:trHeight w:val="284"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14:paraId="40621E3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w:t>
            </w:r>
          </w:p>
        </w:tc>
        <w:tc>
          <w:tcPr>
            <w:tcW w:w="4650" w:type="dxa"/>
            <w:tcBorders>
              <w:top w:val="nil"/>
              <w:left w:val="nil"/>
              <w:bottom w:val="single" w:color="auto" w:sz="4" w:space="0"/>
              <w:right w:val="single" w:color="auto" w:sz="4" w:space="0"/>
            </w:tcBorders>
            <w:shd w:val="clear" w:color="auto" w:fill="auto"/>
            <w:vAlign w:val="center"/>
          </w:tcPr>
          <w:p w14:paraId="36F8CFAC">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国家管网集团东部原油储运有限公司黄岛油库</w:t>
            </w:r>
          </w:p>
        </w:tc>
        <w:tc>
          <w:tcPr>
            <w:tcW w:w="2713" w:type="dxa"/>
            <w:tcBorders>
              <w:top w:val="nil"/>
              <w:left w:val="nil"/>
              <w:bottom w:val="single" w:color="auto" w:sz="4" w:space="0"/>
              <w:right w:val="single" w:color="auto" w:sz="4" w:space="0"/>
            </w:tcBorders>
            <w:shd w:val="clear" w:color="auto" w:fill="auto"/>
            <w:vAlign w:val="center"/>
          </w:tcPr>
          <w:p w14:paraId="4F853530">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生产运行班</w:t>
            </w:r>
          </w:p>
        </w:tc>
        <w:tc>
          <w:tcPr>
            <w:tcW w:w="6174" w:type="dxa"/>
            <w:tcBorders>
              <w:top w:val="nil"/>
              <w:left w:val="nil"/>
              <w:bottom w:val="single" w:color="auto" w:sz="4" w:space="0"/>
              <w:right w:val="single" w:color="auto" w:sz="4" w:space="0"/>
            </w:tcBorders>
            <w:shd w:val="clear" w:color="auto" w:fill="auto"/>
            <w:vAlign w:val="center"/>
          </w:tcPr>
          <w:p w14:paraId="52D41A8A">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运用目标管理法创建一流质量信得过班组的探索</w:t>
            </w:r>
          </w:p>
        </w:tc>
      </w:tr>
      <w:tr w14:paraId="72923CC4">
        <w:tblPrEx>
          <w:tblCellMar>
            <w:top w:w="0" w:type="dxa"/>
            <w:left w:w="108" w:type="dxa"/>
            <w:bottom w:w="0" w:type="dxa"/>
            <w:right w:w="108" w:type="dxa"/>
          </w:tblCellMar>
        </w:tblPrEx>
        <w:trPr>
          <w:trHeight w:val="284"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14:paraId="7BDBB33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w:t>
            </w:r>
          </w:p>
        </w:tc>
        <w:tc>
          <w:tcPr>
            <w:tcW w:w="4650" w:type="dxa"/>
            <w:tcBorders>
              <w:top w:val="nil"/>
              <w:left w:val="nil"/>
              <w:bottom w:val="single" w:color="auto" w:sz="4" w:space="0"/>
              <w:right w:val="single" w:color="auto" w:sz="4" w:space="0"/>
            </w:tcBorders>
            <w:shd w:val="clear" w:color="auto" w:fill="auto"/>
            <w:vAlign w:val="center"/>
          </w:tcPr>
          <w:p w14:paraId="4DFE8B9B">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国能包头煤化工有限责任公司</w:t>
            </w:r>
          </w:p>
        </w:tc>
        <w:tc>
          <w:tcPr>
            <w:tcW w:w="2713" w:type="dxa"/>
            <w:tcBorders>
              <w:top w:val="nil"/>
              <w:left w:val="nil"/>
              <w:bottom w:val="single" w:color="auto" w:sz="4" w:space="0"/>
              <w:right w:val="single" w:color="auto" w:sz="4" w:space="0"/>
            </w:tcBorders>
            <w:shd w:val="clear" w:color="auto" w:fill="auto"/>
            <w:vAlign w:val="center"/>
          </w:tcPr>
          <w:p w14:paraId="610CE3D5">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甲醇中心净化硫回收三班</w:t>
            </w:r>
          </w:p>
        </w:tc>
        <w:tc>
          <w:tcPr>
            <w:tcW w:w="6174" w:type="dxa"/>
            <w:tcBorders>
              <w:top w:val="nil"/>
              <w:left w:val="nil"/>
              <w:bottom w:val="single" w:color="auto" w:sz="4" w:space="0"/>
              <w:right w:val="single" w:color="auto" w:sz="4" w:space="0"/>
            </w:tcBorders>
            <w:shd w:val="clear" w:color="auto" w:fill="auto"/>
            <w:vAlign w:val="center"/>
          </w:tcPr>
          <w:p w14:paraId="29151AB4">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实施全流程精细对应，争创合成气优质达标</w:t>
            </w:r>
          </w:p>
        </w:tc>
      </w:tr>
      <w:tr w14:paraId="699EA1D4">
        <w:tblPrEx>
          <w:tblCellMar>
            <w:top w:w="0" w:type="dxa"/>
            <w:left w:w="108" w:type="dxa"/>
            <w:bottom w:w="0" w:type="dxa"/>
            <w:right w:w="108" w:type="dxa"/>
          </w:tblCellMar>
        </w:tblPrEx>
        <w:trPr>
          <w:trHeight w:val="284"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14:paraId="366FA07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4650" w:type="dxa"/>
            <w:tcBorders>
              <w:top w:val="nil"/>
              <w:left w:val="nil"/>
              <w:bottom w:val="single" w:color="auto" w:sz="4" w:space="0"/>
              <w:right w:val="single" w:color="auto" w:sz="4" w:space="0"/>
            </w:tcBorders>
            <w:shd w:val="clear" w:color="auto" w:fill="auto"/>
            <w:vAlign w:val="center"/>
          </w:tcPr>
          <w:p w14:paraId="6A2F8DC8">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国投新疆罗布泊钾盐有限责任公司</w:t>
            </w:r>
          </w:p>
        </w:tc>
        <w:tc>
          <w:tcPr>
            <w:tcW w:w="2713" w:type="dxa"/>
            <w:tcBorders>
              <w:top w:val="nil"/>
              <w:left w:val="nil"/>
              <w:bottom w:val="single" w:color="auto" w:sz="4" w:space="0"/>
              <w:right w:val="single" w:color="auto" w:sz="4" w:space="0"/>
            </w:tcBorders>
            <w:shd w:val="clear" w:color="auto" w:fill="auto"/>
            <w:vAlign w:val="center"/>
          </w:tcPr>
          <w:p w14:paraId="2121D6AD">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盐田车间3#输卤运行班</w:t>
            </w:r>
          </w:p>
        </w:tc>
        <w:tc>
          <w:tcPr>
            <w:tcW w:w="6174" w:type="dxa"/>
            <w:tcBorders>
              <w:top w:val="nil"/>
              <w:left w:val="nil"/>
              <w:bottom w:val="single" w:color="auto" w:sz="4" w:space="0"/>
              <w:right w:val="single" w:color="auto" w:sz="4" w:space="0"/>
            </w:tcBorders>
            <w:shd w:val="clear" w:color="auto" w:fill="auto"/>
            <w:vAlign w:val="center"/>
          </w:tcPr>
          <w:p w14:paraId="7A3AFD8A">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专心致“质”-提升盐田枢纽泵站服务</w:t>
            </w:r>
          </w:p>
        </w:tc>
      </w:tr>
      <w:tr w14:paraId="00116286">
        <w:tblPrEx>
          <w:tblCellMar>
            <w:top w:w="0" w:type="dxa"/>
            <w:left w:w="108" w:type="dxa"/>
            <w:bottom w:w="0" w:type="dxa"/>
            <w:right w:w="108" w:type="dxa"/>
          </w:tblCellMar>
        </w:tblPrEx>
        <w:trPr>
          <w:trHeight w:val="284"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14:paraId="6731DDA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w:t>
            </w:r>
          </w:p>
        </w:tc>
        <w:tc>
          <w:tcPr>
            <w:tcW w:w="4650" w:type="dxa"/>
            <w:tcBorders>
              <w:top w:val="nil"/>
              <w:left w:val="nil"/>
              <w:bottom w:val="single" w:color="auto" w:sz="4" w:space="0"/>
              <w:right w:val="single" w:color="auto" w:sz="4" w:space="0"/>
            </w:tcBorders>
            <w:shd w:val="clear" w:color="auto" w:fill="auto"/>
            <w:vAlign w:val="center"/>
          </w:tcPr>
          <w:p w14:paraId="13B183AE">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河南心连心化学工业集团股份有限公司</w:t>
            </w:r>
          </w:p>
        </w:tc>
        <w:tc>
          <w:tcPr>
            <w:tcW w:w="2713" w:type="dxa"/>
            <w:tcBorders>
              <w:top w:val="nil"/>
              <w:left w:val="nil"/>
              <w:bottom w:val="single" w:color="auto" w:sz="4" w:space="0"/>
              <w:right w:val="single" w:color="auto" w:sz="4" w:space="0"/>
            </w:tcBorders>
            <w:shd w:val="clear" w:color="auto" w:fill="auto"/>
            <w:vAlign w:val="center"/>
          </w:tcPr>
          <w:p w14:paraId="615C99E0">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维修二车间六工段维修班</w:t>
            </w:r>
          </w:p>
        </w:tc>
        <w:tc>
          <w:tcPr>
            <w:tcW w:w="6174" w:type="dxa"/>
            <w:tcBorders>
              <w:top w:val="nil"/>
              <w:left w:val="nil"/>
              <w:bottom w:val="single" w:color="auto" w:sz="4" w:space="0"/>
              <w:right w:val="single" w:color="auto" w:sz="4" w:space="0"/>
            </w:tcBorders>
            <w:shd w:val="clear" w:color="auto" w:fill="auto"/>
            <w:vAlign w:val="center"/>
          </w:tcPr>
          <w:p w14:paraId="5358B013">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检修流程再优化，安全质量双提升</w:t>
            </w:r>
          </w:p>
        </w:tc>
      </w:tr>
      <w:tr w14:paraId="22CEDEFF">
        <w:tblPrEx>
          <w:tblCellMar>
            <w:top w:w="0" w:type="dxa"/>
            <w:left w:w="108" w:type="dxa"/>
            <w:bottom w:w="0" w:type="dxa"/>
            <w:right w:w="108" w:type="dxa"/>
          </w:tblCellMar>
        </w:tblPrEx>
        <w:trPr>
          <w:trHeight w:val="284"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14:paraId="7BE87F7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7</w:t>
            </w:r>
          </w:p>
        </w:tc>
        <w:tc>
          <w:tcPr>
            <w:tcW w:w="4650" w:type="dxa"/>
            <w:tcBorders>
              <w:top w:val="nil"/>
              <w:left w:val="nil"/>
              <w:bottom w:val="single" w:color="auto" w:sz="4" w:space="0"/>
              <w:right w:val="single" w:color="auto" w:sz="4" w:space="0"/>
            </w:tcBorders>
            <w:shd w:val="clear" w:color="auto" w:fill="auto"/>
            <w:vAlign w:val="center"/>
          </w:tcPr>
          <w:p w14:paraId="081C9DCA">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河南心连心化学工业集团股份有限公司</w:t>
            </w:r>
          </w:p>
        </w:tc>
        <w:tc>
          <w:tcPr>
            <w:tcW w:w="2713" w:type="dxa"/>
            <w:tcBorders>
              <w:top w:val="nil"/>
              <w:left w:val="nil"/>
              <w:bottom w:val="single" w:color="auto" w:sz="4" w:space="0"/>
              <w:right w:val="single" w:color="auto" w:sz="4" w:space="0"/>
            </w:tcBorders>
            <w:shd w:val="clear" w:color="auto" w:fill="auto"/>
            <w:vAlign w:val="center"/>
          </w:tcPr>
          <w:p w14:paraId="25214CFB">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收发班</w:t>
            </w:r>
          </w:p>
        </w:tc>
        <w:tc>
          <w:tcPr>
            <w:tcW w:w="6174" w:type="dxa"/>
            <w:tcBorders>
              <w:top w:val="nil"/>
              <w:left w:val="nil"/>
              <w:bottom w:val="single" w:color="auto" w:sz="4" w:space="0"/>
              <w:right w:val="single" w:color="auto" w:sz="4" w:space="0"/>
            </w:tcBorders>
            <w:shd w:val="clear" w:color="auto" w:fill="auto"/>
            <w:vAlign w:val="center"/>
          </w:tcPr>
          <w:p w14:paraId="1CAC8E78">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精益仓储，卓越服务——打造高效、智能、安全的仓储收发班组</w:t>
            </w:r>
          </w:p>
        </w:tc>
      </w:tr>
      <w:tr w14:paraId="736CA0CF">
        <w:tblPrEx>
          <w:tblCellMar>
            <w:top w:w="0" w:type="dxa"/>
            <w:left w:w="108" w:type="dxa"/>
            <w:bottom w:w="0" w:type="dxa"/>
            <w:right w:w="108" w:type="dxa"/>
          </w:tblCellMar>
        </w:tblPrEx>
        <w:trPr>
          <w:trHeight w:val="284"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14:paraId="4FCB4CC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8</w:t>
            </w:r>
          </w:p>
        </w:tc>
        <w:tc>
          <w:tcPr>
            <w:tcW w:w="4650" w:type="dxa"/>
            <w:tcBorders>
              <w:top w:val="nil"/>
              <w:left w:val="nil"/>
              <w:bottom w:val="single" w:color="auto" w:sz="4" w:space="0"/>
              <w:right w:val="single" w:color="auto" w:sz="4" w:space="0"/>
            </w:tcBorders>
            <w:shd w:val="clear" w:color="auto" w:fill="auto"/>
            <w:vAlign w:val="center"/>
          </w:tcPr>
          <w:p w14:paraId="13E786C0">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河南心连心化学工业集团股份有限公司</w:t>
            </w:r>
          </w:p>
        </w:tc>
        <w:tc>
          <w:tcPr>
            <w:tcW w:w="2713" w:type="dxa"/>
            <w:tcBorders>
              <w:top w:val="nil"/>
              <w:left w:val="nil"/>
              <w:bottom w:val="single" w:color="auto" w:sz="4" w:space="0"/>
              <w:right w:val="single" w:color="auto" w:sz="4" w:space="0"/>
            </w:tcBorders>
            <w:shd w:val="clear" w:color="auto" w:fill="auto"/>
            <w:vAlign w:val="center"/>
          </w:tcPr>
          <w:p w14:paraId="7344D9A9">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电力系统运行班</w:t>
            </w:r>
          </w:p>
        </w:tc>
        <w:tc>
          <w:tcPr>
            <w:tcW w:w="6174" w:type="dxa"/>
            <w:tcBorders>
              <w:top w:val="nil"/>
              <w:left w:val="nil"/>
              <w:bottom w:val="single" w:color="auto" w:sz="4" w:space="0"/>
              <w:right w:val="single" w:color="auto" w:sz="4" w:space="0"/>
            </w:tcBorders>
            <w:shd w:val="clear" w:color="auto" w:fill="auto"/>
            <w:vAlign w:val="center"/>
          </w:tcPr>
          <w:p w14:paraId="64FDB1C1">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电力稳质护航，信得过班组担当</w:t>
            </w:r>
          </w:p>
        </w:tc>
      </w:tr>
      <w:tr w14:paraId="60392586">
        <w:tblPrEx>
          <w:tblCellMar>
            <w:top w:w="0" w:type="dxa"/>
            <w:left w:w="108" w:type="dxa"/>
            <w:bottom w:w="0" w:type="dxa"/>
            <w:right w:w="108" w:type="dxa"/>
          </w:tblCellMar>
        </w:tblPrEx>
        <w:trPr>
          <w:trHeight w:val="284"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14:paraId="461F47D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9</w:t>
            </w:r>
          </w:p>
        </w:tc>
        <w:tc>
          <w:tcPr>
            <w:tcW w:w="4650" w:type="dxa"/>
            <w:tcBorders>
              <w:top w:val="nil"/>
              <w:left w:val="nil"/>
              <w:bottom w:val="single" w:color="auto" w:sz="4" w:space="0"/>
              <w:right w:val="single" w:color="auto" w:sz="4" w:space="0"/>
            </w:tcBorders>
            <w:shd w:val="clear" w:color="auto" w:fill="auto"/>
            <w:vAlign w:val="center"/>
          </w:tcPr>
          <w:p w14:paraId="78617E7B">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河南心连心化学工业集团股份有限公司</w:t>
            </w:r>
          </w:p>
        </w:tc>
        <w:tc>
          <w:tcPr>
            <w:tcW w:w="2713" w:type="dxa"/>
            <w:tcBorders>
              <w:top w:val="nil"/>
              <w:left w:val="nil"/>
              <w:bottom w:val="single" w:color="auto" w:sz="4" w:space="0"/>
              <w:right w:val="single" w:color="auto" w:sz="4" w:space="0"/>
            </w:tcBorders>
            <w:shd w:val="clear" w:color="auto" w:fill="auto"/>
            <w:vAlign w:val="center"/>
          </w:tcPr>
          <w:p w14:paraId="413A3574">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维修车间四班</w:t>
            </w:r>
          </w:p>
        </w:tc>
        <w:tc>
          <w:tcPr>
            <w:tcW w:w="6174" w:type="dxa"/>
            <w:tcBorders>
              <w:top w:val="nil"/>
              <w:left w:val="nil"/>
              <w:bottom w:val="single" w:color="auto" w:sz="4" w:space="0"/>
              <w:right w:val="single" w:color="auto" w:sz="4" w:space="0"/>
            </w:tcBorders>
            <w:shd w:val="clear" w:color="auto" w:fill="auto"/>
            <w:vAlign w:val="center"/>
          </w:tcPr>
          <w:p w14:paraId="55E221F7">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匠心筑检千锤炼 质服双优树标杆</w:t>
            </w:r>
          </w:p>
        </w:tc>
      </w:tr>
      <w:tr w14:paraId="68C020A6">
        <w:tblPrEx>
          <w:tblCellMar>
            <w:top w:w="0" w:type="dxa"/>
            <w:left w:w="108" w:type="dxa"/>
            <w:bottom w:w="0" w:type="dxa"/>
            <w:right w:w="108" w:type="dxa"/>
          </w:tblCellMar>
        </w:tblPrEx>
        <w:trPr>
          <w:trHeight w:val="284"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14:paraId="2ABD729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4650" w:type="dxa"/>
            <w:tcBorders>
              <w:top w:val="nil"/>
              <w:left w:val="nil"/>
              <w:bottom w:val="single" w:color="auto" w:sz="4" w:space="0"/>
              <w:right w:val="single" w:color="auto" w:sz="4" w:space="0"/>
            </w:tcBorders>
            <w:shd w:val="clear" w:color="auto" w:fill="auto"/>
            <w:vAlign w:val="center"/>
          </w:tcPr>
          <w:p w14:paraId="2844BDFA">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江苏瑞祥化工有限公司</w:t>
            </w:r>
          </w:p>
        </w:tc>
        <w:tc>
          <w:tcPr>
            <w:tcW w:w="2713" w:type="dxa"/>
            <w:tcBorders>
              <w:top w:val="nil"/>
              <w:left w:val="nil"/>
              <w:bottom w:val="single" w:color="auto" w:sz="4" w:space="0"/>
              <w:right w:val="single" w:color="auto" w:sz="4" w:space="0"/>
            </w:tcBorders>
            <w:shd w:val="clear" w:color="auto" w:fill="auto"/>
            <w:vAlign w:val="center"/>
          </w:tcPr>
          <w:p w14:paraId="6346FCB5">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废水工段</w:t>
            </w:r>
          </w:p>
        </w:tc>
        <w:tc>
          <w:tcPr>
            <w:tcW w:w="6174" w:type="dxa"/>
            <w:tcBorders>
              <w:top w:val="nil"/>
              <w:left w:val="nil"/>
              <w:bottom w:val="single" w:color="auto" w:sz="4" w:space="0"/>
              <w:right w:val="single" w:color="auto" w:sz="4" w:space="0"/>
            </w:tcBorders>
            <w:shd w:val="clear" w:color="auto" w:fill="auto"/>
            <w:vAlign w:val="center"/>
          </w:tcPr>
          <w:p w14:paraId="3D7B4B35">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实施质量信息管理，提升决策效率的经验</w:t>
            </w:r>
          </w:p>
        </w:tc>
      </w:tr>
      <w:tr w14:paraId="22A3115F">
        <w:tblPrEx>
          <w:tblCellMar>
            <w:top w:w="0" w:type="dxa"/>
            <w:left w:w="108" w:type="dxa"/>
            <w:bottom w:w="0" w:type="dxa"/>
            <w:right w:w="108" w:type="dxa"/>
          </w:tblCellMar>
        </w:tblPrEx>
        <w:trPr>
          <w:trHeight w:val="284"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14:paraId="34CF2D0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11</w:t>
            </w:r>
          </w:p>
        </w:tc>
        <w:tc>
          <w:tcPr>
            <w:tcW w:w="4650" w:type="dxa"/>
            <w:tcBorders>
              <w:top w:val="nil"/>
              <w:left w:val="nil"/>
              <w:bottom w:val="single" w:color="auto" w:sz="4" w:space="0"/>
              <w:right w:val="single" w:color="auto" w:sz="4" w:space="0"/>
            </w:tcBorders>
            <w:shd w:val="clear" w:color="auto" w:fill="auto"/>
            <w:vAlign w:val="center"/>
          </w:tcPr>
          <w:p w14:paraId="6EB3EF99">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辽河油田公司沈阳采油厂</w:t>
            </w:r>
          </w:p>
        </w:tc>
        <w:tc>
          <w:tcPr>
            <w:tcW w:w="2713" w:type="dxa"/>
            <w:tcBorders>
              <w:top w:val="nil"/>
              <w:left w:val="nil"/>
              <w:bottom w:val="single" w:color="auto" w:sz="4" w:space="0"/>
              <w:right w:val="single" w:color="auto" w:sz="4" w:space="0"/>
            </w:tcBorders>
            <w:shd w:val="clear" w:color="auto" w:fill="auto"/>
            <w:vAlign w:val="center"/>
          </w:tcPr>
          <w:p w14:paraId="0CDF52E7">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采油作业三区前20号站</w:t>
            </w:r>
          </w:p>
        </w:tc>
        <w:tc>
          <w:tcPr>
            <w:tcW w:w="6174" w:type="dxa"/>
            <w:tcBorders>
              <w:top w:val="nil"/>
              <w:left w:val="nil"/>
              <w:bottom w:val="single" w:color="auto" w:sz="4" w:space="0"/>
              <w:right w:val="single" w:color="auto" w:sz="4" w:space="0"/>
            </w:tcBorders>
            <w:shd w:val="clear" w:color="auto" w:fill="auto"/>
            <w:vAlign w:val="center"/>
          </w:tcPr>
          <w:p w14:paraId="42CA440B">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筑牢质量防线 打造卓越班组</w:t>
            </w:r>
          </w:p>
        </w:tc>
      </w:tr>
      <w:tr w14:paraId="68C0332F">
        <w:tblPrEx>
          <w:tblCellMar>
            <w:top w:w="0" w:type="dxa"/>
            <w:left w:w="108" w:type="dxa"/>
            <w:bottom w:w="0" w:type="dxa"/>
            <w:right w:w="108" w:type="dxa"/>
          </w:tblCellMar>
        </w:tblPrEx>
        <w:trPr>
          <w:trHeight w:val="284"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14:paraId="0172BA4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12</w:t>
            </w:r>
          </w:p>
        </w:tc>
        <w:tc>
          <w:tcPr>
            <w:tcW w:w="4650" w:type="dxa"/>
            <w:tcBorders>
              <w:top w:val="nil"/>
              <w:left w:val="nil"/>
              <w:bottom w:val="single" w:color="auto" w:sz="4" w:space="0"/>
              <w:right w:val="single" w:color="auto" w:sz="4" w:space="0"/>
            </w:tcBorders>
            <w:shd w:val="clear" w:color="auto" w:fill="auto"/>
            <w:vAlign w:val="center"/>
          </w:tcPr>
          <w:p w14:paraId="231DC68B">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青岛海湾精细化工有限公司</w:t>
            </w:r>
          </w:p>
        </w:tc>
        <w:tc>
          <w:tcPr>
            <w:tcW w:w="2713" w:type="dxa"/>
            <w:tcBorders>
              <w:top w:val="nil"/>
              <w:left w:val="nil"/>
              <w:bottom w:val="single" w:color="auto" w:sz="4" w:space="0"/>
              <w:right w:val="single" w:color="auto" w:sz="4" w:space="0"/>
            </w:tcBorders>
            <w:shd w:val="clear" w:color="auto" w:fill="auto"/>
            <w:vAlign w:val="center"/>
          </w:tcPr>
          <w:p w14:paraId="1B5E1299">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热电厂机电班</w:t>
            </w:r>
          </w:p>
        </w:tc>
        <w:tc>
          <w:tcPr>
            <w:tcW w:w="6174" w:type="dxa"/>
            <w:tcBorders>
              <w:top w:val="nil"/>
              <w:left w:val="nil"/>
              <w:bottom w:val="single" w:color="auto" w:sz="4" w:space="0"/>
              <w:right w:val="single" w:color="auto" w:sz="4" w:space="0"/>
            </w:tcBorders>
            <w:shd w:val="clear" w:color="auto" w:fill="auto"/>
            <w:vAlign w:val="center"/>
          </w:tcPr>
          <w:p w14:paraId="6E405487">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运用一种先进管理方法的实践</w:t>
            </w:r>
          </w:p>
        </w:tc>
      </w:tr>
      <w:tr w14:paraId="1AA15020">
        <w:tblPrEx>
          <w:tblCellMar>
            <w:top w:w="0" w:type="dxa"/>
            <w:left w:w="108" w:type="dxa"/>
            <w:bottom w:w="0" w:type="dxa"/>
            <w:right w:w="108" w:type="dxa"/>
          </w:tblCellMar>
        </w:tblPrEx>
        <w:trPr>
          <w:trHeight w:val="284"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14:paraId="6854702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13</w:t>
            </w:r>
          </w:p>
        </w:tc>
        <w:tc>
          <w:tcPr>
            <w:tcW w:w="4650" w:type="dxa"/>
            <w:tcBorders>
              <w:top w:val="nil"/>
              <w:left w:val="nil"/>
              <w:bottom w:val="single" w:color="auto" w:sz="4" w:space="0"/>
              <w:right w:val="single" w:color="auto" w:sz="4" w:space="0"/>
            </w:tcBorders>
            <w:shd w:val="clear" w:color="auto" w:fill="auto"/>
            <w:vAlign w:val="center"/>
          </w:tcPr>
          <w:p w14:paraId="768AAA8B">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陕西神木化学工业有限公司</w:t>
            </w:r>
          </w:p>
        </w:tc>
        <w:tc>
          <w:tcPr>
            <w:tcW w:w="2713" w:type="dxa"/>
            <w:tcBorders>
              <w:top w:val="nil"/>
              <w:left w:val="nil"/>
              <w:bottom w:val="single" w:color="auto" w:sz="4" w:space="0"/>
              <w:right w:val="single" w:color="auto" w:sz="4" w:space="0"/>
            </w:tcBorders>
            <w:shd w:val="clear" w:color="auto" w:fill="auto"/>
            <w:vAlign w:val="center"/>
          </w:tcPr>
          <w:p w14:paraId="4E6EB729">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质量技术部原材料成品组</w:t>
            </w:r>
          </w:p>
        </w:tc>
        <w:tc>
          <w:tcPr>
            <w:tcW w:w="6174" w:type="dxa"/>
            <w:tcBorders>
              <w:top w:val="nil"/>
              <w:left w:val="nil"/>
              <w:bottom w:val="single" w:color="auto" w:sz="4" w:space="0"/>
              <w:right w:val="single" w:color="auto" w:sz="4" w:space="0"/>
            </w:tcBorders>
            <w:shd w:val="clear" w:color="auto" w:fill="auto"/>
            <w:vAlign w:val="center"/>
          </w:tcPr>
          <w:p w14:paraId="41FC5092">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以一流煤质化验 助力煤化工发展</w:t>
            </w:r>
          </w:p>
        </w:tc>
      </w:tr>
      <w:tr w14:paraId="0B355731">
        <w:tblPrEx>
          <w:tblCellMar>
            <w:top w:w="0" w:type="dxa"/>
            <w:left w:w="108" w:type="dxa"/>
            <w:bottom w:w="0" w:type="dxa"/>
            <w:right w:w="108" w:type="dxa"/>
          </w:tblCellMar>
        </w:tblPrEx>
        <w:trPr>
          <w:trHeight w:val="284"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14:paraId="0A5F2D8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14</w:t>
            </w:r>
          </w:p>
        </w:tc>
        <w:tc>
          <w:tcPr>
            <w:tcW w:w="4650" w:type="dxa"/>
            <w:tcBorders>
              <w:top w:val="nil"/>
              <w:left w:val="nil"/>
              <w:bottom w:val="single" w:color="auto" w:sz="4" w:space="0"/>
              <w:right w:val="single" w:color="auto" w:sz="4" w:space="0"/>
            </w:tcBorders>
            <w:shd w:val="clear" w:color="auto" w:fill="auto"/>
            <w:vAlign w:val="center"/>
          </w:tcPr>
          <w:p w14:paraId="6D97D411">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陕西延长石油（集团）有限责任公司延安石油化工厂</w:t>
            </w:r>
          </w:p>
        </w:tc>
        <w:tc>
          <w:tcPr>
            <w:tcW w:w="2713" w:type="dxa"/>
            <w:tcBorders>
              <w:top w:val="nil"/>
              <w:left w:val="nil"/>
              <w:bottom w:val="single" w:color="auto" w:sz="4" w:space="0"/>
              <w:right w:val="single" w:color="auto" w:sz="4" w:space="0"/>
            </w:tcBorders>
            <w:shd w:val="clear" w:color="auto" w:fill="auto"/>
            <w:vAlign w:val="center"/>
          </w:tcPr>
          <w:p w14:paraId="43FF9904">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“使命•跨越”技术组</w:t>
            </w:r>
          </w:p>
        </w:tc>
        <w:tc>
          <w:tcPr>
            <w:tcW w:w="6174" w:type="dxa"/>
            <w:tcBorders>
              <w:top w:val="nil"/>
              <w:left w:val="nil"/>
              <w:bottom w:val="single" w:color="auto" w:sz="4" w:space="0"/>
              <w:right w:val="single" w:color="auto" w:sz="4" w:space="0"/>
            </w:tcBorders>
            <w:shd w:val="clear" w:color="auto" w:fill="auto"/>
            <w:vAlign w:val="center"/>
          </w:tcPr>
          <w:p w14:paraId="07BE258C">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“数创双擎，精智破局”助力企业</w:t>
            </w:r>
          </w:p>
        </w:tc>
      </w:tr>
      <w:tr w14:paraId="7E5E305C">
        <w:tblPrEx>
          <w:tblCellMar>
            <w:top w:w="0" w:type="dxa"/>
            <w:left w:w="108" w:type="dxa"/>
            <w:bottom w:w="0" w:type="dxa"/>
            <w:right w:w="108" w:type="dxa"/>
          </w:tblCellMar>
        </w:tblPrEx>
        <w:trPr>
          <w:trHeight w:val="284"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14:paraId="17A02BB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15</w:t>
            </w:r>
          </w:p>
        </w:tc>
        <w:tc>
          <w:tcPr>
            <w:tcW w:w="4650" w:type="dxa"/>
            <w:tcBorders>
              <w:top w:val="nil"/>
              <w:left w:val="nil"/>
              <w:bottom w:val="single" w:color="auto" w:sz="4" w:space="0"/>
              <w:right w:val="single" w:color="auto" w:sz="4" w:space="0"/>
            </w:tcBorders>
            <w:shd w:val="clear" w:color="auto" w:fill="auto"/>
            <w:vAlign w:val="center"/>
          </w:tcPr>
          <w:p w14:paraId="0A02A929">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陕西延长石油（集团）有限责任公司油田气化工科技公司</w:t>
            </w:r>
          </w:p>
        </w:tc>
        <w:tc>
          <w:tcPr>
            <w:tcW w:w="2713" w:type="dxa"/>
            <w:tcBorders>
              <w:top w:val="nil"/>
              <w:left w:val="nil"/>
              <w:bottom w:val="single" w:color="auto" w:sz="4" w:space="0"/>
              <w:right w:val="single" w:color="auto" w:sz="4" w:space="0"/>
            </w:tcBorders>
            <w:shd w:val="clear" w:color="auto" w:fill="auto"/>
            <w:vAlign w:val="center"/>
          </w:tcPr>
          <w:p w14:paraId="12E2B256">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运行二部运行一班</w:t>
            </w:r>
          </w:p>
        </w:tc>
        <w:tc>
          <w:tcPr>
            <w:tcW w:w="6174" w:type="dxa"/>
            <w:tcBorders>
              <w:top w:val="nil"/>
              <w:left w:val="nil"/>
              <w:bottom w:val="single" w:color="auto" w:sz="4" w:space="0"/>
              <w:right w:val="single" w:color="auto" w:sz="4" w:space="0"/>
            </w:tcBorders>
            <w:shd w:val="clear" w:color="auto" w:fill="auto"/>
            <w:vAlign w:val="center"/>
          </w:tcPr>
          <w:p w14:paraId="682F36E4">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匠心独运炼优品</w:t>
            </w:r>
          </w:p>
        </w:tc>
      </w:tr>
      <w:tr w14:paraId="1383BD54">
        <w:tblPrEx>
          <w:tblCellMar>
            <w:top w:w="0" w:type="dxa"/>
            <w:left w:w="108" w:type="dxa"/>
            <w:bottom w:w="0" w:type="dxa"/>
            <w:right w:w="108" w:type="dxa"/>
          </w:tblCellMar>
        </w:tblPrEx>
        <w:trPr>
          <w:trHeight w:val="284"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14:paraId="154A8F4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16</w:t>
            </w:r>
          </w:p>
        </w:tc>
        <w:tc>
          <w:tcPr>
            <w:tcW w:w="4650" w:type="dxa"/>
            <w:tcBorders>
              <w:top w:val="nil"/>
              <w:left w:val="nil"/>
              <w:bottom w:val="single" w:color="auto" w:sz="4" w:space="0"/>
              <w:right w:val="single" w:color="auto" w:sz="4" w:space="0"/>
            </w:tcBorders>
            <w:shd w:val="clear" w:color="auto" w:fill="auto"/>
            <w:vAlign w:val="center"/>
          </w:tcPr>
          <w:p w14:paraId="23FFD61A">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陕西延长石油（集团）有限责任公司榆林炼油厂</w:t>
            </w:r>
          </w:p>
        </w:tc>
        <w:tc>
          <w:tcPr>
            <w:tcW w:w="2713" w:type="dxa"/>
            <w:tcBorders>
              <w:top w:val="nil"/>
              <w:left w:val="nil"/>
              <w:bottom w:val="single" w:color="auto" w:sz="4" w:space="0"/>
              <w:right w:val="single" w:color="auto" w:sz="4" w:space="0"/>
            </w:tcBorders>
            <w:shd w:val="clear" w:color="auto" w:fill="auto"/>
            <w:vAlign w:val="center"/>
          </w:tcPr>
          <w:p w14:paraId="05665EF0">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联合二车间催化运行四班</w:t>
            </w:r>
          </w:p>
        </w:tc>
        <w:tc>
          <w:tcPr>
            <w:tcW w:w="6174" w:type="dxa"/>
            <w:tcBorders>
              <w:top w:val="nil"/>
              <w:left w:val="nil"/>
              <w:bottom w:val="single" w:color="auto" w:sz="4" w:space="0"/>
              <w:right w:val="single" w:color="auto" w:sz="4" w:space="0"/>
            </w:tcBorders>
            <w:shd w:val="clear" w:color="auto" w:fill="auto"/>
            <w:vAlign w:val="center"/>
          </w:tcPr>
          <w:p w14:paraId="5F6A0527">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夯实基础保质量 以质为本促提升</w:t>
            </w:r>
          </w:p>
        </w:tc>
      </w:tr>
      <w:tr w14:paraId="3CDFD75E">
        <w:tblPrEx>
          <w:tblCellMar>
            <w:top w:w="0" w:type="dxa"/>
            <w:left w:w="108" w:type="dxa"/>
            <w:bottom w:w="0" w:type="dxa"/>
            <w:right w:w="108" w:type="dxa"/>
          </w:tblCellMar>
        </w:tblPrEx>
        <w:trPr>
          <w:trHeight w:val="284" w:hRule="atLeast"/>
          <w:jc w:val="center"/>
        </w:trPr>
        <w:tc>
          <w:tcPr>
            <w:tcW w:w="776" w:type="dxa"/>
            <w:tcBorders>
              <w:top w:val="nil"/>
              <w:left w:val="single" w:color="auto" w:sz="4" w:space="0"/>
              <w:bottom w:val="single" w:color="auto" w:sz="4" w:space="0"/>
              <w:right w:val="single" w:color="auto" w:sz="4" w:space="0"/>
            </w:tcBorders>
            <w:shd w:val="clear" w:color="auto" w:fill="auto"/>
            <w:vAlign w:val="center"/>
          </w:tcPr>
          <w:p w14:paraId="1AC3934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17</w:t>
            </w:r>
          </w:p>
        </w:tc>
        <w:tc>
          <w:tcPr>
            <w:tcW w:w="4650" w:type="dxa"/>
            <w:tcBorders>
              <w:top w:val="nil"/>
              <w:left w:val="nil"/>
              <w:bottom w:val="single" w:color="auto" w:sz="4" w:space="0"/>
              <w:right w:val="single" w:color="auto" w:sz="4" w:space="0"/>
            </w:tcBorders>
            <w:shd w:val="clear" w:color="auto" w:fill="auto"/>
            <w:vAlign w:val="center"/>
          </w:tcPr>
          <w:p w14:paraId="12D8896F">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陕西延长石油集团三原销售有限公司</w:t>
            </w:r>
          </w:p>
        </w:tc>
        <w:tc>
          <w:tcPr>
            <w:tcW w:w="2713" w:type="dxa"/>
            <w:tcBorders>
              <w:top w:val="nil"/>
              <w:left w:val="nil"/>
              <w:bottom w:val="single" w:color="auto" w:sz="4" w:space="0"/>
              <w:right w:val="single" w:color="auto" w:sz="4" w:space="0"/>
            </w:tcBorders>
            <w:shd w:val="clear" w:color="auto" w:fill="auto"/>
            <w:vAlign w:val="center"/>
          </w:tcPr>
          <w:p w14:paraId="1A1B6C43">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运行二班</w:t>
            </w:r>
          </w:p>
        </w:tc>
        <w:tc>
          <w:tcPr>
            <w:tcW w:w="6174" w:type="dxa"/>
            <w:tcBorders>
              <w:top w:val="nil"/>
              <w:left w:val="nil"/>
              <w:bottom w:val="single" w:color="auto" w:sz="4" w:space="0"/>
              <w:right w:val="single" w:color="auto" w:sz="4" w:space="0"/>
            </w:tcBorders>
            <w:shd w:val="clear" w:color="auto" w:fill="auto"/>
            <w:vAlign w:val="center"/>
          </w:tcPr>
          <w:p w14:paraId="0A77A16E">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固安全基础 提工作效率</w:t>
            </w:r>
          </w:p>
        </w:tc>
      </w:tr>
      <w:tr w14:paraId="6A96683F">
        <w:tblPrEx>
          <w:tblCellMar>
            <w:top w:w="0" w:type="dxa"/>
            <w:left w:w="108" w:type="dxa"/>
            <w:bottom w:w="0" w:type="dxa"/>
            <w:right w:w="108" w:type="dxa"/>
          </w:tblCellMar>
        </w:tblPrEx>
        <w:trPr>
          <w:trHeight w:val="284"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0B83362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18</w:t>
            </w:r>
          </w:p>
        </w:tc>
        <w:tc>
          <w:tcPr>
            <w:tcW w:w="4650" w:type="dxa"/>
            <w:tcBorders>
              <w:top w:val="single" w:color="auto" w:sz="4" w:space="0"/>
              <w:left w:val="single" w:color="auto" w:sz="4" w:space="0"/>
              <w:bottom w:val="single" w:color="auto" w:sz="4" w:space="0"/>
              <w:right w:val="single" w:color="auto" w:sz="4" w:space="0"/>
            </w:tcBorders>
            <w:shd w:val="clear" w:color="auto" w:fill="auto"/>
            <w:vAlign w:val="center"/>
          </w:tcPr>
          <w:p w14:paraId="4C2644CB">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陕西延长中煤榆林能源化工股份有限公司</w:t>
            </w:r>
          </w:p>
        </w:tc>
        <w:tc>
          <w:tcPr>
            <w:tcW w:w="2713" w:type="dxa"/>
            <w:tcBorders>
              <w:top w:val="single" w:color="auto" w:sz="4" w:space="0"/>
              <w:left w:val="single" w:color="auto" w:sz="4" w:space="0"/>
              <w:bottom w:val="single" w:color="auto" w:sz="4" w:space="0"/>
              <w:right w:val="single" w:color="auto" w:sz="4" w:space="0"/>
            </w:tcBorders>
            <w:shd w:val="clear" w:color="auto" w:fill="auto"/>
            <w:vAlign w:val="center"/>
          </w:tcPr>
          <w:p w14:paraId="4B6CFA32">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锅炉一班</w:t>
            </w:r>
          </w:p>
        </w:tc>
        <w:tc>
          <w:tcPr>
            <w:tcW w:w="6174" w:type="dxa"/>
            <w:tcBorders>
              <w:top w:val="single" w:color="auto" w:sz="4" w:space="0"/>
              <w:left w:val="single" w:color="auto" w:sz="4" w:space="0"/>
              <w:bottom w:val="single" w:color="auto" w:sz="4" w:space="0"/>
              <w:right w:val="single" w:color="auto" w:sz="4" w:space="0"/>
            </w:tcBorders>
            <w:shd w:val="clear" w:color="auto" w:fill="auto"/>
            <w:vAlign w:val="center"/>
          </w:tcPr>
          <w:p w14:paraId="37727F90">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推行“源头把控、过程控制、体系管理、持续改进”的链式 质量管理办法</w:t>
            </w:r>
          </w:p>
        </w:tc>
      </w:tr>
      <w:tr w14:paraId="5E458B52">
        <w:tblPrEx>
          <w:tblCellMar>
            <w:top w:w="0" w:type="dxa"/>
            <w:left w:w="108" w:type="dxa"/>
            <w:bottom w:w="0" w:type="dxa"/>
            <w:right w:w="108" w:type="dxa"/>
          </w:tblCellMar>
        </w:tblPrEx>
        <w:trPr>
          <w:trHeight w:val="284"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26569E4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19</w:t>
            </w:r>
          </w:p>
        </w:tc>
        <w:tc>
          <w:tcPr>
            <w:tcW w:w="4650" w:type="dxa"/>
            <w:tcBorders>
              <w:top w:val="single" w:color="auto" w:sz="4" w:space="0"/>
              <w:left w:val="single" w:color="auto" w:sz="4" w:space="0"/>
              <w:bottom w:val="single" w:color="auto" w:sz="4" w:space="0"/>
              <w:right w:val="single" w:color="auto" w:sz="4" w:space="0"/>
            </w:tcBorders>
            <w:shd w:val="clear" w:color="auto" w:fill="auto"/>
            <w:vAlign w:val="center"/>
          </w:tcPr>
          <w:p w14:paraId="251F0C5D">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天津渤化永利化工股份有限公司</w:t>
            </w:r>
          </w:p>
        </w:tc>
        <w:tc>
          <w:tcPr>
            <w:tcW w:w="2713" w:type="dxa"/>
            <w:tcBorders>
              <w:top w:val="single" w:color="auto" w:sz="4" w:space="0"/>
              <w:left w:val="single" w:color="auto" w:sz="4" w:space="0"/>
              <w:bottom w:val="single" w:color="auto" w:sz="4" w:space="0"/>
              <w:right w:val="single" w:color="auto" w:sz="4" w:space="0"/>
            </w:tcBorders>
            <w:shd w:val="clear" w:color="auto" w:fill="auto"/>
            <w:vAlign w:val="center"/>
          </w:tcPr>
          <w:p w14:paraId="7BC8B515">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聚甲醛二班</w:t>
            </w:r>
          </w:p>
        </w:tc>
        <w:tc>
          <w:tcPr>
            <w:tcW w:w="6174" w:type="dxa"/>
            <w:tcBorders>
              <w:top w:val="single" w:color="auto" w:sz="4" w:space="0"/>
              <w:left w:val="single" w:color="auto" w:sz="4" w:space="0"/>
              <w:bottom w:val="single" w:color="auto" w:sz="4" w:space="0"/>
              <w:right w:val="single" w:color="auto" w:sz="4" w:space="0"/>
            </w:tcBorders>
            <w:shd w:val="clear" w:color="auto" w:fill="auto"/>
            <w:vAlign w:val="center"/>
          </w:tcPr>
          <w:p w14:paraId="1FD93BD3">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创新进取、精益求精，构建卓越班组</w:t>
            </w:r>
          </w:p>
        </w:tc>
      </w:tr>
      <w:tr w14:paraId="465CD69E">
        <w:tblPrEx>
          <w:tblCellMar>
            <w:top w:w="0" w:type="dxa"/>
            <w:left w:w="108" w:type="dxa"/>
            <w:bottom w:w="0" w:type="dxa"/>
            <w:right w:w="108" w:type="dxa"/>
          </w:tblCellMar>
        </w:tblPrEx>
        <w:trPr>
          <w:trHeight w:val="284"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3022D7D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c>
          <w:tcPr>
            <w:tcW w:w="4650" w:type="dxa"/>
            <w:tcBorders>
              <w:top w:val="single" w:color="auto" w:sz="4" w:space="0"/>
              <w:left w:val="single" w:color="auto" w:sz="4" w:space="0"/>
              <w:bottom w:val="single" w:color="auto" w:sz="4" w:space="0"/>
              <w:right w:val="single" w:color="auto" w:sz="4" w:space="0"/>
            </w:tcBorders>
            <w:shd w:val="clear" w:color="auto" w:fill="auto"/>
            <w:vAlign w:val="center"/>
          </w:tcPr>
          <w:p w14:paraId="17AB2B54">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天伟化工有限公司</w:t>
            </w:r>
          </w:p>
        </w:tc>
        <w:tc>
          <w:tcPr>
            <w:tcW w:w="2713" w:type="dxa"/>
            <w:tcBorders>
              <w:top w:val="single" w:color="auto" w:sz="4" w:space="0"/>
              <w:left w:val="single" w:color="auto" w:sz="4" w:space="0"/>
              <w:bottom w:val="single" w:color="auto" w:sz="4" w:space="0"/>
              <w:right w:val="single" w:color="auto" w:sz="4" w:space="0"/>
            </w:tcBorders>
            <w:shd w:val="clear" w:color="auto" w:fill="auto"/>
            <w:vAlign w:val="center"/>
          </w:tcPr>
          <w:p w14:paraId="78BD602C">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机修车间保全一班</w:t>
            </w:r>
          </w:p>
        </w:tc>
        <w:tc>
          <w:tcPr>
            <w:tcW w:w="6174" w:type="dxa"/>
            <w:tcBorders>
              <w:top w:val="single" w:color="auto" w:sz="4" w:space="0"/>
              <w:left w:val="single" w:color="auto" w:sz="4" w:space="0"/>
              <w:bottom w:val="single" w:color="auto" w:sz="4" w:space="0"/>
              <w:right w:val="single" w:color="auto" w:sz="4" w:space="0"/>
            </w:tcBorders>
            <w:shd w:val="clear" w:color="auto" w:fill="auto"/>
            <w:vAlign w:val="center"/>
          </w:tcPr>
          <w:p w14:paraId="26E152C9">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实施设备预防性维护管理和标准化维修流程 提升设备稳定性的实践</w:t>
            </w:r>
          </w:p>
        </w:tc>
      </w:tr>
      <w:tr w14:paraId="33856EF0">
        <w:tblPrEx>
          <w:tblCellMar>
            <w:top w:w="0" w:type="dxa"/>
            <w:left w:w="108" w:type="dxa"/>
            <w:bottom w:w="0" w:type="dxa"/>
            <w:right w:w="108" w:type="dxa"/>
          </w:tblCellMar>
        </w:tblPrEx>
        <w:trPr>
          <w:trHeight w:val="284"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38BF2D0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21</w:t>
            </w:r>
          </w:p>
        </w:tc>
        <w:tc>
          <w:tcPr>
            <w:tcW w:w="4650" w:type="dxa"/>
            <w:tcBorders>
              <w:top w:val="single" w:color="auto" w:sz="4" w:space="0"/>
              <w:left w:val="single" w:color="auto" w:sz="4" w:space="0"/>
              <w:bottom w:val="single" w:color="auto" w:sz="4" w:space="0"/>
              <w:right w:val="single" w:color="auto" w:sz="4" w:space="0"/>
            </w:tcBorders>
            <w:shd w:val="clear" w:color="auto" w:fill="auto"/>
            <w:vAlign w:val="center"/>
          </w:tcPr>
          <w:p w14:paraId="0903982E">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天业集团能源管理公司</w:t>
            </w:r>
          </w:p>
        </w:tc>
        <w:tc>
          <w:tcPr>
            <w:tcW w:w="2713" w:type="dxa"/>
            <w:tcBorders>
              <w:top w:val="single" w:color="auto" w:sz="4" w:space="0"/>
              <w:left w:val="single" w:color="auto" w:sz="4" w:space="0"/>
              <w:bottom w:val="single" w:color="auto" w:sz="4" w:space="0"/>
              <w:right w:val="single" w:color="auto" w:sz="4" w:space="0"/>
            </w:tcBorders>
            <w:shd w:val="clear" w:color="auto" w:fill="auto"/>
            <w:vAlign w:val="center"/>
          </w:tcPr>
          <w:p w14:paraId="31691DC4">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天能电厂发电车间运行一班</w:t>
            </w:r>
          </w:p>
        </w:tc>
        <w:tc>
          <w:tcPr>
            <w:tcW w:w="6174" w:type="dxa"/>
            <w:tcBorders>
              <w:top w:val="single" w:color="auto" w:sz="4" w:space="0"/>
              <w:left w:val="single" w:color="auto" w:sz="4" w:space="0"/>
              <w:bottom w:val="single" w:color="auto" w:sz="4" w:space="0"/>
              <w:right w:val="single" w:color="auto" w:sz="4" w:space="0"/>
            </w:tcBorders>
            <w:shd w:val="clear" w:color="auto" w:fill="auto"/>
            <w:vAlign w:val="center"/>
          </w:tcPr>
          <w:p w14:paraId="4556E5A7">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运用“大循环套小循环”模式优化火电生产班组运行质量的实践经验</w:t>
            </w:r>
          </w:p>
        </w:tc>
      </w:tr>
      <w:tr w14:paraId="31BAB734">
        <w:tblPrEx>
          <w:tblCellMar>
            <w:top w:w="0" w:type="dxa"/>
            <w:left w:w="108" w:type="dxa"/>
            <w:bottom w:w="0" w:type="dxa"/>
            <w:right w:w="108" w:type="dxa"/>
          </w:tblCellMar>
        </w:tblPrEx>
        <w:trPr>
          <w:trHeight w:val="284"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5855778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22</w:t>
            </w:r>
          </w:p>
        </w:tc>
        <w:tc>
          <w:tcPr>
            <w:tcW w:w="4650" w:type="dxa"/>
            <w:tcBorders>
              <w:top w:val="single" w:color="auto" w:sz="4" w:space="0"/>
              <w:left w:val="single" w:color="auto" w:sz="4" w:space="0"/>
              <w:bottom w:val="single" w:color="auto" w:sz="4" w:space="0"/>
              <w:right w:val="single" w:color="auto" w:sz="4" w:space="0"/>
            </w:tcBorders>
            <w:shd w:val="clear" w:color="auto" w:fill="auto"/>
            <w:vAlign w:val="center"/>
          </w:tcPr>
          <w:p w14:paraId="1892DC21">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西部钻探工程有限公司井下作业公司</w:t>
            </w:r>
          </w:p>
        </w:tc>
        <w:tc>
          <w:tcPr>
            <w:tcW w:w="2713" w:type="dxa"/>
            <w:tcBorders>
              <w:top w:val="single" w:color="auto" w:sz="4" w:space="0"/>
              <w:left w:val="single" w:color="auto" w:sz="4" w:space="0"/>
              <w:bottom w:val="single" w:color="auto" w:sz="4" w:space="0"/>
              <w:right w:val="single" w:color="auto" w:sz="4" w:space="0"/>
            </w:tcBorders>
            <w:shd w:val="clear" w:color="auto" w:fill="auto"/>
            <w:vAlign w:val="center"/>
          </w:tcPr>
          <w:p w14:paraId="442C422B">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压裂十四队</w:t>
            </w:r>
          </w:p>
        </w:tc>
        <w:tc>
          <w:tcPr>
            <w:tcW w:w="6174" w:type="dxa"/>
            <w:tcBorders>
              <w:top w:val="single" w:color="auto" w:sz="4" w:space="0"/>
              <w:left w:val="single" w:color="auto" w:sz="4" w:space="0"/>
              <w:bottom w:val="single" w:color="auto" w:sz="4" w:space="0"/>
              <w:right w:val="single" w:color="auto" w:sz="4" w:space="0"/>
            </w:tcBorders>
            <w:shd w:val="clear" w:color="auto" w:fill="auto"/>
            <w:vAlign w:val="center"/>
          </w:tcPr>
          <w:p w14:paraId="67BFEB17">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追求卓越，打造优质工厂化电驱压裂班组</w:t>
            </w:r>
          </w:p>
        </w:tc>
      </w:tr>
      <w:tr w14:paraId="313861EE">
        <w:tblPrEx>
          <w:tblCellMar>
            <w:top w:w="0" w:type="dxa"/>
            <w:left w:w="108" w:type="dxa"/>
            <w:bottom w:w="0" w:type="dxa"/>
            <w:right w:w="108" w:type="dxa"/>
          </w:tblCellMar>
        </w:tblPrEx>
        <w:trPr>
          <w:trHeight w:val="284"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2A14692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23</w:t>
            </w:r>
          </w:p>
        </w:tc>
        <w:tc>
          <w:tcPr>
            <w:tcW w:w="4650" w:type="dxa"/>
            <w:tcBorders>
              <w:top w:val="single" w:color="auto" w:sz="4" w:space="0"/>
              <w:left w:val="single" w:color="auto" w:sz="4" w:space="0"/>
              <w:bottom w:val="single" w:color="auto" w:sz="4" w:space="0"/>
              <w:right w:val="single" w:color="auto" w:sz="4" w:space="0"/>
            </w:tcBorders>
            <w:shd w:val="clear" w:color="auto" w:fill="auto"/>
            <w:vAlign w:val="center"/>
          </w:tcPr>
          <w:p w14:paraId="7BAE7980">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新疆圣雄电石有限公司</w:t>
            </w:r>
          </w:p>
        </w:tc>
        <w:tc>
          <w:tcPr>
            <w:tcW w:w="2713" w:type="dxa"/>
            <w:tcBorders>
              <w:top w:val="single" w:color="auto" w:sz="4" w:space="0"/>
              <w:left w:val="single" w:color="auto" w:sz="4" w:space="0"/>
              <w:bottom w:val="single" w:color="auto" w:sz="4" w:space="0"/>
              <w:right w:val="single" w:color="auto" w:sz="4" w:space="0"/>
            </w:tcBorders>
            <w:shd w:val="clear" w:color="auto" w:fill="auto"/>
            <w:vAlign w:val="center"/>
          </w:tcPr>
          <w:p w14:paraId="122E6641">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电极壳班</w:t>
            </w:r>
          </w:p>
        </w:tc>
        <w:tc>
          <w:tcPr>
            <w:tcW w:w="6174" w:type="dxa"/>
            <w:tcBorders>
              <w:top w:val="single" w:color="auto" w:sz="4" w:space="0"/>
              <w:left w:val="single" w:color="auto" w:sz="4" w:space="0"/>
              <w:bottom w:val="single" w:color="auto" w:sz="4" w:space="0"/>
              <w:right w:val="single" w:color="auto" w:sz="4" w:space="0"/>
            </w:tcBorders>
            <w:shd w:val="clear" w:color="auto" w:fill="auto"/>
            <w:vAlign w:val="center"/>
          </w:tcPr>
          <w:p w14:paraId="5C9764D1">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极智先锋 信的过品质保障班组</w:t>
            </w:r>
          </w:p>
        </w:tc>
      </w:tr>
      <w:tr w14:paraId="461C4A3A">
        <w:tblPrEx>
          <w:tblCellMar>
            <w:top w:w="0" w:type="dxa"/>
            <w:left w:w="108" w:type="dxa"/>
            <w:bottom w:w="0" w:type="dxa"/>
            <w:right w:w="108" w:type="dxa"/>
          </w:tblCellMar>
        </w:tblPrEx>
        <w:trPr>
          <w:trHeight w:val="284"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60AD72B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24</w:t>
            </w:r>
          </w:p>
        </w:tc>
        <w:tc>
          <w:tcPr>
            <w:tcW w:w="4650" w:type="dxa"/>
            <w:tcBorders>
              <w:top w:val="single" w:color="auto" w:sz="4" w:space="0"/>
              <w:left w:val="single" w:color="auto" w:sz="4" w:space="0"/>
              <w:bottom w:val="single" w:color="auto" w:sz="4" w:space="0"/>
              <w:right w:val="single" w:color="auto" w:sz="4" w:space="0"/>
            </w:tcBorders>
            <w:shd w:val="clear" w:color="auto" w:fill="auto"/>
            <w:vAlign w:val="center"/>
          </w:tcPr>
          <w:p w14:paraId="1E39447A">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新疆圣雄氯碱有限公司</w:t>
            </w:r>
          </w:p>
        </w:tc>
        <w:tc>
          <w:tcPr>
            <w:tcW w:w="2713" w:type="dxa"/>
            <w:tcBorders>
              <w:top w:val="single" w:color="auto" w:sz="4" w:space="0"/>
              <w:left w:val="single" w:color="auto" w:sz="4" w:space="0"/>
              <w:bottom w:val="single" w:color="auto" w:sz="4" w:space="0"/>
              <w:right w:val="single" w:color="auto" w:sz="4" w:space="0"/>
            </w:tcBorders>
            <w:shd w:val="clear" w:color="auto" w:fill="auto"/>
            <w:vAlign w:val="center"/>
          </w:tcPr>
          <w:p w14:paraId="5B458199">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质检中心成品班</w:t>
            </w:r>
          </w:p>
        </w:tc>
        <w:tc>
          <w:tcPr>
            <w:tcW w:w="6174" w:type="dxa"/>
            <w:tcBorders>
              <w:top w:val="single" w:color="auto" w:sz="4" w:space="0"/>
              <w:left w:val="single" w:color="auto" w:sz="4" w:space="0"/>
              <w:bottom w:val="single" w:color="auto" w:sz="4" w:space="0"/>
              <w:right w:val="single" w:color="auto" w:sz="4" w:space="0"/>
            </w:tcBorders>
            <w:shd w:val="clear" w:color="auto" w:fill="auto"/>
            <w:vAlign w:val="center"/>
          </w:tcPr>
          <w:p w14:paraId="46D00275">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精细管理助力班组质量迈向新高度</w:t>
            </w:r>
          </w:p>
        </w:tc>
      </w:tr>
      <w:tr w14:paraId="71129AC3">
        <w:tblPrEx>
          <w:tblCellMar>
            <w:top w:w="0" w:type="dxa"/>
            <w:left w:w="108" w:type="dxa"/>
            <w:bottom w:w="0" w:type="dxa"/>
            <w:right w:w="108" w:type="dxa"/>
          </w:tblCellMar>
        </w:tblPrEx>
        <w:trPr>
          <w:trHeight w:val="284"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55A204D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25</w:t>
            </w:r>
          </w:p>
        </w:tc>
        <w:tc>
          <w:tcPr>
            <w:tcW w:w="4650" w:type="dxa"/>
            <w:tcBorders>
              <w:top w:val="single" w:color="auto" w:sz="4" w:space="0"/>
              <w:left w:val="single" w:color="auto" w:sz="4" w:space="0"/>
              <w:bottom w:val="single" w:color="auto" w:sz="4" w:space="0"/>
              <w:right w:val="single" w:color="auto" w:sz="4" w:space="0"/>
            </w:tcBorders>
            <w:shd w:val="clear" w:color="auto" w:fill="auto"/>
            <w:vAlign w:val="center"/>
          </w:tcPr>
          <w:p w14:paraId="4B0915BF">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新疆天域新科新材料有限公司</w:t>
            </w:r>
          </w:p>
        </w:tc>
        <w:tc>
          <w:tcPr>
            <w:tcW w:w="2713" w:type="dxa"/>
            <w:tcBorders>
              <w:top w:val="single" w:color="auto" w:sz="4" w:space="0"/>
              <w:left w:val="single" w:color="auto" w:sz="4" w:space="0"/>
              <w:bottom w:val="single" w:color="auto" w:sz="4" w:space="0"/>
              <w:right w:val="single" w:color="auto" w:sz="4" w:space="0"/>
            </w:tcBorders>
            <w:shd w:val="clear" w:color="auto" w:fill="auto"/>
            <w:vAlign w:val="center"/>
          </w:tcPr>
          <w:p w14:paraId="60EBEC20">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氯碱销售PVC组</w:t>
            </w:r>
          </w:p>
        </w:tc>
        <w:tc>
          <w:tcPr>
            <w:tcW w:w="6174" w:type="dxa"/>
            <w:tcBorders>
              <w:top w:val="single" w:color="auto" w:sz="4" w:space="0"/>
              <w:left w:val="single" w:color="auto" w:sz="4" w:space="0"/>
              <w:bottom w:val="single" w:color="auto" w:sz="4" w:space="0"/>
              <w:right w:val="single" w:color="auto" w:sz="4" w:space="0"/>
            </w:tcBorders>
            <w:shd w:val="clear" w:color="auto" w:fill="auto"/>
            <w:vAlign w:val="center"/>
          </w:tcPr>
          <w:p w14:paraId="4D79AC13">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运用数据分析与RACI矩阵提升客户满意度的实践</w:t>
            </w:r>
          </w:p>
        </w:tc>
      </w:tr>
      <w:tr w14:paraId="661E7B09">
        <w:tblPrEx>
          <w:tblCellMar>
            <w:top w:w="0" w:type="dxa"/>
            <w:left w:w="108" w:type="dxa"/>
            <w:bottom w:w="0" w:type="dxa"/>
            <w:right w:w="108" w:type="dxa"/>
          </w:tblCellMar>
        </w:tblPrEx>
        <w:trPr>
          <w:trHeight w:val="284"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40D6460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26</w:t>
            </w:r>
          </w:p>
        </w:tc>
        <w:tc>
          <w:tcPr>
            <w:tcW w:w="4650" w:type="dxa"/>
            <w:tcBorders>
              <w:top w:val="single" w:color="auto" w:sz="4" w:space="0"/>
              <w:left w:val="single" w:color="auto" w:sz="4" w:space="0"/>
              <w:bottom w:val="single" w:color="auto" w:sz="4" w:space="0"/>
              <w:right w:val="single" w:color="auto" w:sz="4" w:space="0"/>
            </w:tcBorders>
            <w:shd w:val="clear" w:color="auto" w:fill="auto"/>
            <w:vAlign w:val="center"/>
          </w:tcPr>
          <w:p w14:paraId="20E79C70">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新疆天智辰业化工有限公司</w:t>
            </w:r>
          </w:p>
        </w:tc>
        <w:tc>
          <w:tcPr>
            <w:tcW w:w="2713" w:type="dxa"/>
            <w:tcBorders>
              <w:top w:val="single" w:color="auto" w:sz="4" w:space="0"/>
              <w:left w:val="single" w:color="auto" w:sz="4" w:space="0"/>
              <w:bottom w:val="single" w:color="auto" w:sz="4" w:space="0"/>
              <w:right w:val="single" w:color="auto" w:sz="4" w:space="0"/>
            </w:tcBorders>
            <w:shd w:val="clear" w:color="auto" w:fill="auto"/>
            <w:vAlign w:val="center"/>
          </w:tcPr>
          <w:p w14:paraId="5A47DD9E">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炉气净化车间运行一班</w:t>
            </w:r>
          </w:p>
        </w:tc>
        <w:tc>
          <w:tcPr>
            <w:tcW w:w="6174" w:type="dxa"/>
            <w:tcBorders>
              <w:top w:val="single" w:color="auto" w:sz="4" w:space="0"/>
              <w:left w:val="single" w:color="auto" w:sz="4" w:space="0"/>
              <w:bottom w:val="single" w:color="auto" w:sz="4" w:space="0"/>
              <w:right w:val="single" w:color="auto" w:sz="4" w:space="0"/>
            </w:tcBorders>
            <w:shd w:val="clear" w:color="auto" w:fill="auto"/>
            <w:vAlign w:val="center"/>
          </w:tcPr>
          <w:p w14:paraId="4BE9051F">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推行全面完善基础质量管理制度</w:t>
            </w:r>
          </w:p>
        </w:tc>
      </w:tr>
      <w:tr w14:paraId="07E4D989">
        <w:tblPrEx>
          <w:tblCellMar>
            <w:top w:w="0" w:type="dxa"/>
            <w:left w:w="108" w:type="dxa"/>
            <w:bottom w:w="0" w:type="dxa"/>
            <w:right w:w="108" w:type="dxa"/>
          </w:tblCellMar>
        </w:tblPrEx>
        <w:trPr>
          <w:trHeight w:val="284"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63D940A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27</w:t>
            </w:r>
          </w:p>
        </w:tc>
        <w:tc>
          <w:tcPr>
            <w:tcW w:w="4650" w:type="dxa"/>
            <w:tcBorders>
              <w:top w:val="single" w:color="auto" w:sz="4" w:space="0"/>
              <w:left w:val="single" w:color="auto" w:sz="4" w:space="0"/>
              <w:bottom w:val="single" w:color="auto" w:sz="4" w:space="0"/>
              <w:right w:val="single" w:color="auto" w:sz="4" w:space="0"/>
            </w:tcBorders>
            <w:shd w:val="clear" w:color="auto" w:fill="auto"/>
            <w:vAlign w:val="center"/>
          </w:tcPr>
          <w:p w14:paraId="7B06C6D4">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新疆中泰化学阜康能源有限公司</w:t>
            </w:r>
          </w:p>
        </w:tc>
        <w:tc>
          <w:tcPr>
            <w:tcW w:w="2713" w:type="dxa"/>
            <w:tcBorders>
              <w:top w:val="single" w:color="auto" w:sz="4" w:space="0"/>
              <w:left w:val="single" w:color="auto" w:sz="4" w:space="0"/>
              <w:bottom w:val="single" w:color="auto" w:sz="4" w:space="0"/>
              <w:right w:val="single" w:color="auto" w:sz="4" w:space="0"/>
            </w:tcBorders>
            <w:shd w:val="clear" w:color="auto" w:fill="auto"/>
            <w:vAlign w:val="center"/>
          </w:tcPr>
          <w:p w14:paraId="4FBE6026">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电解车间2#装置电解乙班</w:t>
            </w:r>
          </w:p>
        </w:tc>
        <w:tc>
          <w:tcPr>
            <w:tcW w:w="6174" w:type="dxa"/>
            <w:tcBorders>
              <w:top w:val="single" w:color="auto" w:sz="4" w:space="0"/>
              <w:left w:val="single" w:color="auto" w:sz="4" w:space="0"/>
              <w:bottom w:val="single" w:color="auto" w:sz="4" w:space="0"/>
              <w:right w:val="single" w:color="auto" w:sz="4" w:space="0"/>
            </w:tcBorders>
            <w:shd w:val="clear" w:color="auto" w:fill="auto"/>
            <w:vAlign w:val="center"/>
          </w:tcPr>
          <w:p w14:paraId="65EB50BD">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微改善 创大收益</w:t>
            </w:r>
          </w:p>
        </w:tc>
      </w:tr>
      <w:tr w14:paraId="625F2695">
        <w:tblPrEx>
          <w:tblCellMar>
            <w:top w:w="0" w:type="dxa"/>
            <w:left w:w="108" w:type="dxa"/>
            <w:bottom w:w="0" w:type="dxa"/>
            <w:right w:w="108" w:type="dxa"/>
          </w:tblCellMar>
        </w:tblPrEx>
        <w:trPr>
          <w:trHeight w:val="284"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33D316A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28</w:t>
            </w:r>
          </w:p>
        </w:tc>
        <w:tc>
          <w:tcPr>
            <w:tcW w:w="4650" w:type="dxa"/>
            <w:tcBorders>
              <w:top w:val="single" w:color="auto" w:sz="4" w:space="0"/>
              <w:left w:val="single" w:color="auto" w:sz="4" w:space="0"/>
              <w:bottom w:val="single" w:color="auto" w:sz="4" w:space="0"/>
              <w:right w:val="single" w:color="auto" w:sz="4" w:space="0"/>
            </w:tcBorders>
            <w:shd w:val="clear" w:color="auto" w:fill="auto"/>
            <w:vAlign w:val="center"/>
          </w:tcPr>
          <w:p w14:paraId="52C51D90">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云南大为制氨有限公司</w:t>
            </w:r>
          </w:p>
        </w:tc>
        <w:tc>
          <w:tcPr>
            <w:tcW w:w="2713" w:type="dxa"/>
            <w:tcBorders>
              <w:top w:val="single" w:color="auto" w:sz="4" w:space="0"/>
              <w:left w:val="single" w:color="auto" w:sz="4" w:space="0"/>
              <w:bottom w:val="single" w:color="auto" w:sz="4" w:space="0"/>
              <w:right w:val="single" w:color="auto" w:sz="4" w:space="0"/>
            </w:tcBorders>
            <w:shd w:val="clear" w:color="auto" w:fill="auto"/>
            <w:vAlign w:val="center"/>
          </w:tcPr>
          <w:p w14:paraId="31001815">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生产技术部原料成品分析班</w:t>
            </w:r>
          </w:p>
        </w:tc>
        <w:tc>
          <w:tcPr>
            <w:tcW w:w="6174" w:type="dxa"/>
            <w:tcBorders>
              <w:top w:val="single" w:color="auto" w:sz="4" w:space="0"/>
              <w:left w:val="single" w:color="auto" w:sz="4" w:space="0"/>
              <w:bottom w:val="single" w:color="auto" w:sz="4" w:space="0"/>
              <w:right w:val="single" w:color="auto" w:sz="4" w:space="0"/>
            </w:tcBorders>
            <w:shd w:val="clear" w:color="auto" w:fill="auto"/>
            <w:vAlign w:val="center"/>
          </w:tcPr>
          <w:p w14:paraId="1292E927">
            <w:pPr>
              <w:keepNext w:val="0"/>
              <w:keepLines w:val="0"/>
              <w:widowControl/>
              <w:suppressLineNumbers w:val="0"/>
              <w:jc w:val="left"/>
              <w:textAlignment w:val="center"/>
              <w:rPr>
                <w:rFonts w:hint="eastAsia" w:ascii="仿宋" w:hAnsi="仿宋" w:eastAsia="仿宋" w:cs="仿宋"/>
                <w:i w:val="0"/>
                <w:iCs w:val="0"/>
                <w:color w:val="FF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推行“3331”质量管理法提升班组质量管控能力的实践</w:t>
            </w:r>
          </w:p>
        </w:tc>
      </w:tr>
      <w:tr w14:paraId="20F0B73F">
        <w:tblPrEx>
          <w:tblCellMar>
            <w:top w:w="0" w:type="dxa"/>
            <w:left w:w="108" w:type="dxa"/>
            <w:bottom w:w="0" w:type="dxa"/>
            <w:right w:w="108" w:type="dxa"/>
          </w:tblCellMar>
        </w:tblPrEx>
        <w:trPr>
          <w:trHeight w:val="284"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23B14E0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29</w:t>
            </w:r>
          </w:p>
        </w:tc>
        <w:tc>
          <w:tcPr>
            <w:tcW w:w="4650" w:type="dxa"/>
            <w:tcBorders>
              <w:top w:val="single" w:color="auto" w:sz="4" w:space="0"/>
              <w:left w:val="single" w:color="auto" w:sz="4" w:space="0"/>
              <w:bottom w:val="single" w:color="auto" w:sz="4" w:space="0"/>
              <w:right w:val="single" w:color="auto" w:sz="4" w:space="0"/>
            </w:tcBorders>
            <w:shd w:val="clear" w:color="auto" w:fill="auto"/>
            <w:vAlign w:val="center"/>
          </w:tcPr>
          <w:p w14:paraId="4CD416F7">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云南磷化集团有限公司安宁矿业分公司</w:t>
            </w:r>
          </w:p>
        </w:tc>
        <w:tc>
          <w:tcPr>
            <w:tcW w:w="2713" w:type="dxa"/>
            <w:tcBorders>
              <w:top w:val="single" w:color="auto" w:sz="4" w:space="0"/>
              <w:left w:val="single" w:color="auto" w:sz="4" w:space="0"/>
              <w:bottom w:val="single" w:color="auto" w:sz="4" w:space="0"/>
              <w:right w:val="single" w:color="auto" w:sz="4" w:space="0"/>
            </w:tcBorders>
            <w:shd w:val="clear" w:color="auto" w:fill="auto"/>
            <w:vAlign w:val="center"/>
          </w:tcPr>
          <w:p w14:paraId="5D02A909">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产品加工中心生产班</w:t>
            </w:r>
          </w:p>
        </w:tc>
        <w:tc>
          <w:tcPr>
            <w:tcW w:w="6174" w:type="dxa"/>
            <w:tcBorders>
              <w:top w:val="single" w:color="auto" w:sz="4" w:space="0"/>
              <w:left w:val="single" w:color="auto" w:sz="4" w:space="0"/>
              <w:bottom w:val="single" w:color="auto" w:sz="4" w:space="0"/>
              <w:right w:val="single" w:color="auto" w:sz="4" w:space="0"/>
            </w:tcBorders>
            <w:shd w:val="clear" w:color="auto" w:fill="auto"/>
            <w:vAlign w:val="center"/>
          </w:tcPr>
          <w:p w14:paraId="21333C91">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借助“客户之声”收集、分析关键方需求积累宝贵经验</w:t>
            </w:r>
          </w:p>
        </w:tc>
      </w:tr>
      <w:tr w14:paraId="445F091F">
        <w:tblPrEx>
          <w:tblCellMar>
            <w:top w:w="0" w:type="dxa"/>
            <w:left w:w="108" w:type="dxa"/>
            <w:bottom w:w="0" w:type="dxa"/>
            <w:right w:w="108" w:type="dxa"/>
          </w:tblCellMar>
        </w:tblPrEx>
        <w:trPr>
          <w:trHeight w:val="284"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0123B73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30</w:t>
            </w:r>
          </w:p>
        </w:tc>
        <w:tc>
          <w:tcPr>
            <w:tcW w:w="4650" w:type="dxa"/>
            <w:tcBorders>
              <w:top w:val="single" w:color="auto" w:sz="4" w:space="0"/>
              <w:left w:val="single" w:color="auto" w:sz="4" w:space="0"/>
              <w:bottom w:val="single" w:color="auto" w:sz="4" w:space="0"/>
              <w:right w:val="single" w:color="auto" w:sz="4" w:space="0"/>
            </w:tcBorders>
            <w:shd w:val="clear" w:color="auto" w:fill="auto"/>
            <w:vAlign w:val="center"/>
          </w:tcPr>
          <w:p w14:paraId="2CE5A442">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云南天安化工有限公司</w:t>
            </w:r>
          </w:p>
        </w:tc>
        <w:tc>
          <w:tcPr>
            <w:tcW w:w="2713" w:type="dxa"/>
            <w:tcBorders>
              <w:top w:val="single" w:color="auto" w:sz="4" w:space="0"/>
              <w:left w:val="single" w:color="auto" w:sz="4" w:space="0"/>
              <w:bottom w:val="single" w:color="auto" w:sz="4" w:space="0"/>
              <w:right w:val="single" w:color="auto" w:sz="4" w:space="0"/>
            </w:tcBorders>
            <w:shd w:val="clear" w:color="auto" w:fill="auto"/>
            <w:vAlign w:val="center"/>
          </w:tcPr>
          <w:p w14:paraId="5B205255">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自控信息部</w:t>
            </w:r>
          </w:p>
        </w:tc>
        <w:tc>
          <w:tcPr>
            <w:tcW w:w="6174" w:type="dxa"/>
            <w:tcBorders>
              <w:top w:val="single" w:color="auto" w:sz="4" w:space="0"/>
              <w:left w:val="single" w:color="auto" w:sz="4" w:space="0"/>
              <w:bottom w:val="single" w:color="auto" w:sz="4" w:space="0"/>
              <w:right w:val="single" w:color="auto" w:sz="4" w:space="0"/>
            </w:tcBorders>
            <w:shd w:val="clear" w:color="auto" w:fill="auto"/>
            <w:vAlign w:val="center"/>
          </w:tcPr>
          <w:p w14:paraId="77EFB04F">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以数智赋能 践行质量之路</w:t>
            </w:r>
          </w:p>
        </w:tc>
      </w:tr>
      <w:tr w14:paraId="1091AE23">
        <w:tblPrEx>
          <w:tblCellMar>
            <w:top w:w="0" w:type="dxa"/>
            <w:left w:w="108" w:type="dxa"/>
            <w:bottom w:w="0" w:type="dxa"/>
            <w:right w:w="108" w:type="dxa"/>
          </w:tblCellMar>
        </w:tblPrEx>
        <w:trPr>
          <w:trHeight w:val="284"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644337B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31</w:t>
            </w:r>
          </w:p>
        </w:tc>
        <w:tc>
          <w:tcPr>
            <w:tcW w:w="4650" w:type="dxa"/>
            <w:tcBorders>
              <w:top w:val="single" w:color="auto" w:sz="4" w:space="0"/>
              <w:left w:val="single" w:color="auto" w:sz="4" w:space="0"/>
              <w:bottom w:val="single" w:color="auto" w:sz="4" w:space="0"/>
              <w:right w:val="single" w:color="auto" w:sz="4" w:space="0"/>
            </w:tcBorders>
            <w:shd w:val="clear" w:color="auto" w:fill="auto"/>
            <w:vAlign w:val="center"/>
          </w:tcPr>
          <w:p w14:paraId="7CC06D80">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云南天安化工有限公司</w:t>
            </w:r>
          </w:p>
        </w:tc>
        <w:tc>
          <w:tcPr>
            <w:tcW w:w="2713" w:type="dxa"/>
            <w:tcBorders>
              <w:top w:val="single" w:color="auto" w:sz="4" w:space="0"/>
              <w:left w:val="single" w:color="auto" w:sz="4" w:space="0"/>
              <w:bottom w:val="single" w:color="auto" w:sz="4" w:space="0"/>
              <w:right w:val="single" w:color="auto" w:sz="4" w:space="0"/>
            </w:tcBorders>
            <w:shd w:val="clear" w:color="auto" w:fill="auto"/>
            <w:vAlign w:val="center"/>
          </w:tcPr>
          <w:p w14:paraId="22A15A10">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硫酸业务工艺四班</w:t>
            </w:r>
          </w:p>
        </w:tc>
        <w:tc>
          <w:tcPr>
            <w:tcW w:w="6174" w:type="dxa"/>
            <w:tcBorders>
              <w:top w:val="single" w:color="auto" w:sz="4" w:space="0"/>
              <w:left w:val="single" w:color="auto" w:sz="4" w:space="0"/>
              <w:bottom w:val="single" w:color="auto" w:sz="4" w:space="0"/>
              <w:right w:val="single" w:color="auto" w:sz="4" w:space="0"/>
            </w:tcBorders>
            <w:shd w:val="clear" w:color="auto" w:fill="auto"/>
            <w:vAlign w:val="center"/>
          </w:tcPr>
          <w:p w14:paraId="7235F636">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夯实质量根基 打造绿色制造标杆</w:t>
            </w:r>
          </w:p>
        </w:tc>
      </w:tr>
      <w:tr w14:paraId="2640B6A8">
        <w:tblPrEx>
          <w:tblCellMar>
            <w:top w:w="0" w:type="dxa"/>
            <w:left w:w="108" w:type="dxa"/>
            <w:bottom w:w="0" w:type="dxa"/>
            <w:right w:w="108" w:type="dxa"/>
          </w:tblCellMar>
        </w:tblPrEx>
        <w:trPr>
          <w:trHeight w:val="284"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289F13D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32</w:t>
            </w:r>
          </w:p>
        </w:tc>
        <w:tc>
          <w:tcPr>
            <w:tcW w:w="4650" w:type="dxa"/>
            <w:tcBorders>
              <w:top w:val="single" w:color="auto" w:sz="4" w:space="0"/>
              <w:left w:val="single" w:color="auto" w:sz="4" w:space="0"/>
              <w:bottom w:val="single" w:color="auto" w:sz="4" w:space="0"/>
              <w:right w:val="single" w:color="auto" w:sz="4" w:space="0"/>
            </w:tcBorders>
            <w:shd w:val="clear" w:color="auto" w:fill="auto"/>
            <w:vAlign w:val="center"/>
          </w:tcPr>
          <w:p w14:paraId="7741A105">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云南云天化大为制氨有限公司</w:t>
            </w:r>
          </w:p>
        </w:tc>
        <w:tc>
          <w:tcPr>
            <w:tcW w:w="2713" w:type="dxa"/>
            <w:tcBorders>
              <w:top w:val="single" w:color="auto" w:sz="4" w:space="0"/>
              <w:left w:val="single" w:color="auto" w:sz="4" w:space="0"/>
              <w:bottom w:val="single" w:color="auto" w:sz="4" w:space="0"/>
              <w:right w:val="single" w:color="auto" w:sz="4" w:space="0"/>
            </w:tcBorders>
            <w:shd w:val="clear" w:color="auto" w:fill="auto"/>
            <w:vAlign w:val="center"/>
          </w:tcPr>
          <w:p w14:paraId="564F3256">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合成氨工艺三班</w:t>
            </w:r>
          </w:p>
        </w:tc>
        <w:tc>
          <w:tcPr>
            <w:tcW w:w="6174" w:type="dxa"/>
            <w:tcBorders>
              <w:top w:val="single" w:color="auto" w:sz="4" w:space="0"/>
              <w:left w:val="single" w:color="auto" w:sz="4" w:space="0"/>
              <w:bottom w:val="single" w:color="auto" w:sz="4" w:space="0"/>
              <w:right w:val="single" w:color="auto" w:sz="4" w:space="0"/>
            </w:tcBorders>
            <w:shd w:val="clear" w:color="auto" w:fill="auto"/>
            <w:vAlign w:val="center"/>
          </w:tcPr>
          <w:p w14:paraId="1EA66B61">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运用“PDCA”闭环管理建设“四好”班组实践经验</w:t>
            </w:r>
          </w:p>
        </w:tc>
      </w:tr>
      <w:tr w14:paraId="4B50733C">
        <w:tblPrEx>
          <w:tblCellMar>
            <w:top w:w="0" w:type="dxa"/>
            <w:left w:w="108" w:type="dxa"/>
            <w:bottom w:w="0" w:type="dxa"/>
            <w:right w:w="108" w:type="dxa"/>
          </w:tblCellMar>
        </w:tblPrEx>
        <w:trPr>
          <w:trHeight w:val="284"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27E67D0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33</w:t>
            </w:r>
          </w:p>
        </w:tc>
        <w:tc>
          <w:tcPr>
            <w:tcW w:w="4650" w:type="dxa"/>
            <w:tcBorders>
              <w:top w:val="single" w:color="auto" w:sz="4" w:space="0"/>
              <w:left w:val="single" w:color="auto" w:sz="4" w:space="0"/>
              <w:bottom w:val="single" w:color="auto" w:sz="4" w:space="0"/>
              <w:right w:val="single" w:color="auto" w:sz="4" w:space="0"/>
            </w:tcBorders>
            <w:shd w:val="clear" w:color="auto" w:fill="auto"/>
            <w:vAlign w:val="center"/>
          </w:tcPr>
          <w:p w14:paraId="3EBAC551">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云南云天化红磷化工有限公司</w:t>
            </w:r>
          </w:p>
        </w:tc>
        <w:tc>
          <w:tcPr>
            <w:tcW w:w="2713" w:type="dxa"/>
            <w:tcBorders>
              <w:top w:val="single" w:color="auto" w:sz="4" w:space="0"/>
              <w:left w:val="single" w:color="auto" w:sz="4" w:space="0"/>
              <w:bottom w:val="single" w:color="auto" w:sz="4" w:space="0"/>
              <w:right w:val="single" w:color="auto" w:sz="4" w:space="0"/>
            </w:tcBorders>
            <w:shd w:val="clear" w:color="auto" w:fill="auto"/>
            <w:vAlign w:val="center"/>
          </w:tcPr>
          <w:p w14:paraId="3ABA58C3">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生产制造中心硫酸厂硫酸装置长周期高效运行项目部</w:t>
            </w:r>
          </w:p>
        </w:tc>
        <w:tc>
          <w:tcPr>
            <w:tcW w:w="6174" w:type="dxa"/>
            <w:tcBorders>
              <w:top w:val="single" w:color="auto" w:sz="4" w:space="0"/>
              <w:left w:val="single" w:color="auto" w:sz="4" w:space="0"/>
              <w:bottom w:val="single" w:color="auto" w:sz="4" w:space="0"/>
              <w:right w:val="single" w:color="auto" w:sz="4" w:space="0"/>
            </w:tcBorders>
            <w:shd w:val="clear" w:color="auto" w:fill="auto"/>
            <w:vAlign w:val="center"/>
          </w:tcPr>
          <w:p w14:paraId="4E184536">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抓质量、强管理，打造长周期高效运行团队</w:t>
            </w:r>
          </w:p>
        </w:tc>
      </w:tr>
      <w:tr w14:paraId="74F2243B">
        <w:tblPrEx>
          <w:tblCellMar>
            <w:top w:w="0" w:type="dxa"/>
            <w:left w:w="108" w:type="dxa"/>
            <w:bottom w:w="0" w:type="dxa"/>
            <w:right w:w="108" w:type="dxa"/>
          </w:tblCellMar>
        </w:tblPrEx>
        <w:trPr>
          <w:trHeight w:val="284"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543E2E0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34</w:t>
            </w:r>
          </w:p>
        </w:tc>
        <w:tc>
          <w:tcPr>
            <w:tcW w:w="4650" w:type="dxa"/>
            <w:tcBorders>
              <w:top w:val="single" w:color="auto" w:sz="4" w:space="0"/>
              <w:left w:val="single" w:color="auto" w:sz="4" w:space="0"/>
              <w:bottom w:val="single" w:color="auto" w:sz="4" w:space="0"/>
              <w:right w:val="single" w:color="auto" w:sz="4" w:space="0"/>
            </w:tcBorders>
            <w:shd w:val="clear" w:color="auto" w:fill="auto"/>
            <w:vAlign w:val="center"/>
          </w:tcPr>
          <w:p w14:paraId="3AC83CC3">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中国石化集团胜利石油管理局有限公司胜利发电厂</w:t>
            </w:r>
          </w:p>
        </w:tc>
        <w:tc>
          <w:tcPr>
            <w:tcW w:w="2713" w:type="dxa"/>
            <w:tcBorders>
              <w:top w:val="single" w:color="auto" w:sz="4" w:space="0"/>
              <w:left w:val="single" w:color="auto" w:sz="4" w:space="0"/>
              <w:bottom w:val="single" w:color="auto" w:sz="4" w:space="0"/>
              <w:right w:val="single" w:color="auto" w:sz="4" w:space="0"/>
            </w:tcBorders>
            <w:shd w:val="clear" w:color="auto" w:fill="auto"/>
            <w:vAlign w:val="center"/>
          </w:tcPr>
          <w:p w14:paraId="0424139F">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燃料部运行乙班</w:t>
            </w:r>
          </w:p>
        </w:tc>
        <w:tc>
          <w:tcPr>
            <w:tcW w:w="6174" w:type="dxa"/>
            <w:tcBorders>
              <w:top w:val="single" w:color="auto" w:sz="4" w:space="0"/>
              <w:left w:val="single" w:color="auto" w:sz="4" w:space="0"/>
              <w:bottom w:val="single" w:color="auto" w:sz="4" w:space="0"/>
              <w:right w:val="single" w:color="auto" w:sz="4" w:space="0"/>
            </w:tcBorders>
            <w:shd w:val="clear" w:color="auto" w:fill="auto"/>
            <w:vAlign w:val="center"/>
          </w:tcPr>
          <w:p w14:paraId="20C391FE">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燃烧煤的品质 绽放电的光芒 打造石油化工行业质量标杆</w:t>
            </w:r>
          </w:p>
        </w:tc>
      </w:tr>
      <w:tr w14:paraId="53915312">
        <w:tblPrEx>
          <w:tblCellMar>
            <w:top w:w="0" w:type="dxa"/>
            <w:left w:w="108" w:type="dxa"/>
            <w:bottom w:w="0" w:type="dxa"/>
            <w:right w:w="108" w:type="dxa"/>
          </w:tblCellMar>
        </w:tblPrEx>
        <w:trPr>
          <w:trHeight w:val="284"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39CF06E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35</w:t>
            </w:r>
          </w:p>
        </w:tc>
        <w:tc>
          <w:tcPr>
            <w:tcW w:w="4650" w:type="dxa"/>
            <w:tcBorders>
              <w:top w:val="single" w:color="auto" w:sz="4" w:space="0"/>
              <w:left w:val="single" w:color="auto" w:sz="4" w:space="0"/>
              <w:bottom w:val="single" w:color="auto" w:sz="4" w:space="0"/>
              <w:right w:val="single" w:color="auto" w:sz="4" w:space="0"/>
            </w:tcBorders>
            <w:shd w:val="clear" w:color="auto" w:fill="auto"/>
            <w:vAlign w:val="center"/>
          </w:tcPr>
          <w:p w14:paraId="66276702">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中国石油集团东方地球物理勘探有限责任公司物资供应中心</w:t>
            </w:r>
          </w:p>
        </w:tc>
        <w:tc>
          <w:tcPr>
            <w:tcW w:w="2713" w:type="dxa"/>
            <w:tcBorders>
              <w:top w:val="single" w:color="auto" w:sz="4" w:space="0"/>
              <w:left w:val="single" w:color="auto" w:sz="4" w:space="0"/>
              <w:bottom w:val="single" w:color="auto" w:sz="4" w:space="0"/>
              <w:right w:val="single" w:color="auto" w:sz="4" w:space="0"/>
            </w:tcBorders>
            <w:shd w:val="clear" w:color="auto" w:fill="auto"/>
            <w:vAlign w:val="center"/>
          </w:tcPr>
          <w:p w14:paraId="0427A173">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采购招标中心综合业务组</w:t>
            </w:r>
          </w:p>
        </w:tc>
        <w:tc>
          <w:tcPr>
            <w:tcW w:w="6174" w:type="dxa"/>
            <w:tcBorders>
              <w:top w:val="single" w:color="auto" w:sz="4" w:space="0"/>
              <w:left w:val="single" w:color="auto" w:sz="4" w:space="0"/>
              <w:bottom w:val="single" w:color="auto" w:sz="4" w:space="0"/>
              <w:right w:val="single" w:color="auto" w:sz="4" w:space="0"/>
            </w:tcBorders>
            <w:shd w:val="clear" w:color="auto" w:fill="auto"/>
            <w:vAlign w:val="center"/>
          </w:tcPr>
          <w:p w14:paraId="35146867">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运用“4+1”机制和优化评标条件优化招标采购质量的经验</w:t>
            </w:r>
          </w:p>
        </w:tc>
      </w:tr>
      <w:tr w14:paraId="40F0A090">
        <w:tblPrEx>
          <w:tblCellMar>
            <w:top w:w="0" w:type="dxa"/>
            <w:left w:w="108" w:type="dxa"/>
            <w:bottom w:w="0" w:type="dxa"/>
            <w:right w:w="108" w:type="dxa"/>
          </w:tblCellMar>
        </w:tblPrEx>
        <w:trPr>
          <w:trHeight w:val="284"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44A3E20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36</w:t>
            </w:r>
          </w:p>
        </w:tc>
        <w:tc>
          <w:tcPr>
            <w:tcW w:w="4650" w:type="dxa"/>
            <w:tcBorders>
              <w:top w:val="single" w:color="auto" w:sz="4" w:space="0"/>
              <w:left w:val="single" w:color="auto" w:sz="4" w:space="0"/>
              <w:bottom w:val="single" w:color="auto" w:sz="4" w:space="0"/>
              <w:right w:val="single" w:color="auto" w:sz="4" w:space="0"/>
            </w:tcBorders>
            <w:shd w:val="clear" w:color="auto" w:fill="auto"/>
            <w:vAlign w:val="center"/>
          </w:tcPr>
          <w:p w14:paraId="59CD2994">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中国石油集团东方地球物理勘探有限责任公司新兴物探经理部</w:t>
            </w:r>
          </w:p>
        </w:tc>
        <w:tc>
          <w:tcPr>
            <w:tcW w:w="2713" w:type="dxa"/>
            <w:tcBorders>
              <w:top w:val="single" w:color="auto" w:sz="4" w:space="0"/>
              <w:left w:val="single" w:color="auto" w:sz="4" w:space="0"/>
              <w:bottom w:val="single" w:color="auto" w:sz="4" w:space="0"/>
              <w:right w:val="single" w:color="auto" w:sz="4" w:space="0"/>
            </w:tcBorders>
            <w:shd w:val="clear" w:color="auto" w:fill="auto"/>
            <w:vAlign w:val="center"/>
          </w:tcPr>
          <w:p w14:paraId="72FF6202">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2202队解释组</w:t>
            </w:r>
          </w:p>
        </w:tc>
        <w:tc>
          <w:tcPr>
            <w:tcW w:w="6174" w:type="dxa"/>
            <w:tcBorders>
              <w:top w:val="single" w:color="auto" w:sz="4" w:space="0"/>
              <w:left w:val="single" w:color="auto" w:sz="4" w:space="0"/>
              <w:bottom w:val="single" w:color="auto" w:sz="4" w:space="0"/>
              <w:right w:val="single" w:color="auto" w:sz="4" w:space="0"/>
            </w:tcBorders>
            <w:shd w:val="clear" w:color="auto" w:fill="auto"/>
            <w:vAlign w:val="center"/>
          </w:tcPr>
          <w:p w14:paraId="521028AF">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精益求精铸就产品质量、深耕细作超越顾客期望</w:t>
            </w:r>
          </w:p>
        </w:tc>
      </w:tr>
      <w:tr w14:paraId="42BE3039">
        <w:tblPrEx>
          <w:tblCellMar>
            <w:top w:w="0" w:type="dxa"/>
            <w:left w:w="108" w:type="dxa"/>
            <w:bottom w:w="0" w:type="dxa"/>
            <w:right w:w="108" w:type="dxa"/>
          </w:tblCellMar>
        </w:tblPrEx>
        <w:trPr>
          <w:trHeight w:val="284"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33CCD15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37</w:t>
            </w:r>
          </w:p>
        </w:tc>
        <w:tc>
          <w:tcPr>
            <w:tcW w:w="4650" w:type="dxa"/>
            <w:tcBorders>
              <w:top w:val="single" w:color="auto" w:sz="4" w:space="0"/>
              <w:left w:val="single" w:color="auto" w:sz="4" w:space="0"/>
              <w:bottom w:val="single" w:color="auto" w:sz="4" w:space="0"/>
              <w:right w:val="single" w:color="auto" w:sz="4" w:space="0"/>
            </w:tcBorders>
            <w:shd w:val="clear" w:color="auto" w:fill="auto"/>
            <w:vAlign w:val="center"/>
          </w:tcPr>
          <w:p w14:paraId="74D65E03">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中国石油集团东方地球物理勘探有限责任公司研究院</w:t>
            </w:r>
          </w:p>
        </w:tc>
        <w:tc>
          <w:tcPr>
            <w:tcW w:w="2713" w:type="dxa"/>
            <w:tcBorders>
              <w:top w:val="single" w:color="auto" w:sz="4" w:space="0"/>
              <w:left w:val="single" w:color="auto" w:sz="4" w:space="0"/>
              <w:bottom w:val="single" w:color="auto" w:sz="4" w:space="0"/>
              <w:right w:val="single" w:color="auto" w:sz="4" w:space="0"/>
            </w:tcBorders>
            <w:shd w:val="clear" w:color="auto" w:fill="auto"/>
            <w:vAlign w:val="center"/>
          </w:tcPr>
          <w:p w14:paraId="7E9160F1">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塔里木物探研究院库车勘探班组</w:t>
            </w:r>
          </w:p>
        </w:tc>
        <w:tc>
          <w:tcPr>
            <w:tcW w:w="6174" w:type="dxa"/>
            <w:tcBorders>
              <w:top w:val="single" w:color="auto" w:sz="4" w:space="0"/>
              <w:left w:val="single" w:color="auto" w:sz="4" w:space="0"/>
              <w:bottom w:val="single" w:color="auto" w:sz="4" w:space="0"/>
              <w:right w:val="single" w:color="auto" w:sz="4" w:space="0"/>
            </w:tcBorders>
            <w:shd w:val="clear" w:color="auto" w:fill="auto"/>
            <w:vAlign w:val="center"/>
          </w:tcPr>
          <w:p w14:paraId="1CEF59DD">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激发创新动能 助力勘探突破</w:t>
            </w:r>
          </w:p>
        </w:tc>
      </w:tr>
      <w:tr w14:paraId="5140FF7E">
        <w:tblPrEx>
          <w:tblCellMar>
            <w:top w:w="0" w:type="dxa"/>
            <w:left w:w="108" w:type="dxa"/>
            <w:bottom w:w="0" w:type="dxa"/>
            <w:right w:w="108" w:type="dxa"/>
          </w:tblCellMar>
        </w:tblPrEx>
        <w:trPr>
          <w:trHeight w:val="284"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6574469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38</w:t>
            </w:r>
          </w:p>
        </w:tc>
        <w:tc>
          <w:tcPr>
            <w:tcW w:w="4650" w:type="dxa"/>
            <w:tcBorders>
              <w:top w:val="single" w:color="auto" w:sz="4" w:space="0"/>
              <w:left w:val="single" w:color="auto" w:sz="4" w:space="0"/>
              <w:bottom w:val="single" w:color="auto" w:sz="4" w:space="0"/>
              <w:right w:val="single" w:color="auto" w:sz="4" w:space="0"/>
            </w:tcBorders>
            <w:shd w:val="clear" w:color="auto" w:fill="auto"/>
            <w:vAlign w:val="center"/>
          </w:tcPr>
          <w:p w14:paraId="25B55572">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中国石油集团长城钻探工程有限公司钻井技术服务公司</w:t>
            </w:r>
          </w:p>
        </w:tc>
        <w:tc>
          <w:tcPr>
            <w:tcW w:w="2713" w:type="dxa"/>
            <w:tcBorders>
              <w:top w:val="single" w:color="auto" w:sz="4" w:space="0"/>
              <w:left w:val="single" w:color="auto" w:sz="4" w:space="0"/>
              <w:bottom w:val="single" w:color="auto" w:sz="4" w:space="0"/>
              <w:right w:val="single" w:color="auto" w:sz="4" w:space="0"/>
            </w:tcBorders>
            <w:shd w:val="clear" w:color="auto" w:fill="auto"/>
            <w:vAlign w:val="center"/>
          </w:tcPr>
          <w:p w14:paraId="790247BF">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计量检定班</w:t>
            </w:r>
          </w:p>
        </w:tc>
        <w:tc>
          <w:tcPr>
            <w:tcW w:w="6174" w:type="dxa"/>
            <w:tcBorders>
              <w:top w:val="single" w:color="auto" w:sz="4" w:space="0"/>
              <w:left w:val="single" w:color="auto" w:sz="4" w:space="0"/>
              <w:bottom w:val="single" w:color="auto" w:sz="4" w:space="0"/>
              <w:right w:val="single" w:color="auto" w:sz="4" w:space="0"/>
            </w:tcBorders>
            <w:shd w:val="clear" w:color="auto" w:fill="auto"/>
            <w:vAlign w:val="center"/>
          </w:tcPr>
          <w:p w14:paraId="66958BD1">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强化细致管理 梳理质量标杆</w:t>
            </w:r>
          </w:p>
        </w:tc>
      </w:tr>
      <w:tr w14:paraId="26D43091">
        <w:tblPrEx>
          <w:tblCellMar>
            <w:top w:w="0" w:type="dxa"/>
            <w:left w:w="108" w:type="dxa"/>
            <w:bottom w:w="0" w:type="dxa"/>
            <w:right w:w="108" w:type="dxa"/>
          </w:tblCellMar>
        </w:tblPrEx>
        <w:trPr>
          <w:trHeight w:val="284"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5BCA86F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39</w:t>
            </w:r>
          </w:p>
        </w:tc>
        <w:tc>
          <w:tcPr>
            <w:tcW w:w="4650" w:type="dxa"/>
            <w:tcBorders>
              <w:top w:val="single" w:color="auto" w:sz="4" w:space="0"/>
              <w:left w:val="single" w:color="auto" w:sz="4" w:space="0"/>
              <w:bottom w:val="single" w:color="auto" w:sz="4" w:space="0"/>
              <w:right w:val="single" w:color="auto" w:sz="4" w:space="0"/>
            </w:tcBorders>
            <w:shd w:val="clear" w:color="auto" w:fill="auto"/>
            <w:vAlign w:val="center"/>
          </w:tcPr>
          <w:p w14:paraId="02841A99">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中国石油天然气股份有限公司独山子石化分公司</w:t>
            </w:r>
          </w:p>
        </w:tc>
        <w:tc>
          <w:tcPr>
            <w:tcW w:w="2713" w:type="dxa"/>
            <w:tcBorders>
              <w:top w:val="single" w:color="auto" w:sz="4" w:space="0"/>
              <w:left w:val="single" w:color="auto" w:sz="4" w:space="0"/>
              <w:bottom w:val="single" w:color="auto" w:sz="4" w:space="0"/>
              <w:right w:val="single" w:color="auto" w:sz="4" w:space="0"/>
            </w:tcBorders>
            <w:shd w:val="clear" w:color="auto" w:fill="auto"/>
            <w:vAlign w:val="center"/>
          </w:tcPr>
          <w:p w14:paraId="506484C0">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供水供电公司维护八班</w:t>
            </w:r>
          </w:p>
        </w:tc>
        <w:tc>
          <w:tcPr>
            <w:tcW w:w="6174" w:type="dxa"/>
            <w:tcBorders>
              <w:top w:val="single" w:color="auto" w:sz="4" w:space="0"/>
              <w:left w:val="single" w:color="auto" w:sz="4" w:space="0"/>
              <w:bottom w:val="single" w:color="auto" w:sz="4" w:space="0"/>
              <w:right w:val="single" w:color="auto" w:sz="4" w:space="0"/>
            </w:tcBorders>
            <w:shd w:val="clear" w:color="auto" w:fill="auto"/>
            <w:vAlign w:val="center"/>
          </w:tcPr>
          <w:p w14:paraId="704965BF">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扎实管理为支撑，精检细修保平稳，争创质量信得过班组</w:t>
            </w:r>
          </w:p>
        </w:tc>
      </w:tr>
      <w:tr w14:paraId="474219CF">
        <w:tblPrEx>
          <w:tblCellMar>
            <w:top w:w="0" w:type="dxa"/>
            <w:left w:w="108" w:type="dxa"/>
            <w:bottom w:w="0" w:type="dxa"/>
            <w:right w:w="108" w:type="dxa"/>
          </w:tblCellMar>
        </w:tblPrEx>
        <w:trPr>
          <w:trHeight w:val="284"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4A14C87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40</w:t>
            </w:r>
          </w:p>
        </w:tc>
        <w:tc>
          <w:tcPr>
            <w:tcW w:w="4650" w:type="dxa"/>
            <w:tcBorders>
              <w:top w:val="single" w:color="auto" w:sz="4" w:space="0"/>
              <w:left w:val="single" w:color="auto" w:sz="4" w:space="0"/>
              <w:bottom w:val="single" w:color="auto" w:sz="4" w:space="0"/>
              <w:right w:val="single" w:color="auto" w:sz="4" w:space="0"/>
            </w:tcBorders>
            <w:shd w:val="clear" w:color="auto" w:fill="auto"/>
            <w:vAlign w:val="center"/>
          </w:tcPr>
          <w:p w14:paraId="2EB302F3">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中国石油天然气股份有限公司抚顺石化分公司石油二厂</w:t>
            </w:r>
          </w:p>
        </w:tc>
        <w:tc>
          <w:tcPr>
            <w:tcW w:w="2713" w:type="dxa"/>
            <w:tcBorders>
              <w:top w:val="single" w:color="auto" w:sz="4" w:space="0"/>
              <w:left w:val="single" w:color="auto" w:sz="4" w:space="0"/>
              <w:bottom w:val="single" w:color="auto" w:sz="4" w:space="0"/>
              <w:right w:val="single" w:color="auto" w:sz="4" w:space="0"/>
            </w:tcBorders>
            <w:shd w:val="clear" w:color="auto" w:fill="auto"/>
            <w:vAlign w:val="center"/>
          </w:tcPr>
          <w:p w14:paraId="060C682F">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工艺二班</w:t>
            </w:r>
          </w:p>
        </w:tc>
        <w:tc>
          <w:tcPr>
            <w:tcW w:w="6174" w:type="dxa"/>
            <w:tcBorders>
              <w:top w:val="single" w:color="auto" w:sz="4" w:space="0"/>
              <w:left w:val="single" w:color="auto" w:sz="4" w:space="0"/>
              <w:bottom w:val="single" w:color="auto" w:sz="4" w:space="0"/>
              <w:right w:val="single" w:color="auto" w:sz="4" w:space="0"/>
            </w:tcBorders>
            <w:shd w:val="clear" w:color="auto" w:fill="auto"/>
            <w:vAlign w:val="center"/>
          </w:tcPr>
          <w:p w14:paraId="3399C992">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运用创新方法，解决顾客需求 与创新班组实践</w:t>
            </w:r>
          </w:p>
        </w:tc>
      </w:tr>
      <w:tr w14:paraId="47FDA2C9">
        <w:tblPrEx>
          <w:tblCellMar>
            <w:top w:w="0" w:type="dxa"/>
            <w:left w:w="108" w:type="dxa"/>
            <w:bottom w:w="0" w:type="dxa"/>
            <w:right w:w="108" w:type="dxa"/>
          </w:tblCellMar>
        </w:tblPrEx>
        <w:trPr>
          <w:trHeight w:val="284"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2738559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41</w:t>
            </w:r>
          </w:p>
        </w:tc>
        <w:tc>
          <w:tcPr>
            <w:tcW w:w="4650" w:type="dxa"/>
            <w:tcBorders>
              <w:top w:val="single" w:color="auto" w:sz="4" w:space="0"/>
              <w:left w:val="single" w:color="auto" w:sz="4" w:space="0"/>
              <w:bottom w:val="single" w:color="auto" w:sz="4" w:space="0"/>
              <w:right w:val="single" w:color="auto" w:sz="4" w:space="0"/>
            </w:tcBorders>
            <w:shd w:val="clear" w:color="auto" w:fill="auto"/>
            <w:vAlign w:val="center"/>
          </w:tcPr>
          <w:p w14:paraId="6C87BFE3">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中国石油天然气股份有限公司抚顺石化分公司洗涤剂化工厂</w:t>
            </w:r>
          </w:p>
        </w:tc>
        <w:tc>
          <w:tcPr>
            <w:tcW w:w="2713" w:type="dxa"/>
            <w:tcBorders>
              <w:top w:val="single" w:color="auto" w:sz="4" w:space="0"/>
              <w:left w:val="single" w:color="auto" w:sz="4" w:space="0"/>
              <w:bottom w:val="single" w:color="auto" w:sz="4" w:space="0"/>
              <w:right w:val="single" w:color="auto" w:sz="4" w:space="0"/>
            </w:tcBorders>
            <w:shd w:val="clear" w:color="auto" w:fill="auto"/>
            <w:vAlign w:val="center"/>
          </w:tcPr>
          <w:p w14:paraId="2AF4A56F">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磺化工艺四班</w:t>
            </w:r>
          </w:p>
        </w:tc>
        <w:tc>
          <w:tcPr>
            <w:tcW w:w="6174" w:type="dxa"/>
            <w:tcBorders>
              <w:top w:val="single" w:color="auto" w:sz="4" w:space="0"/>
              <w:left w:val="single" w:color="auto" w:sz="4" w:space="0"/>
              <w:bottom w:val="single" w:color="auto" w:sz="4" w:space="0"/>
              <w:right w:val="single" w:color="auto" w:sz="4" w:space="0"/>
            </w:tcBorders>
            <w:shd w:val="clear" w:color="auto" w:fill="auto"/>
            <w:vAlign w:val="center"/>
          </w:tcPr>
          <w:p w14:paraId="1F66E0B1">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立足岗位扎实操作用知识改进装置瓶颈做创新型‘铁人’班组</w:t>
            </w:r>
          </w:p>
        </w:tc>
      </w:tr>
      <w:tr w14:paraId="3662129C">
        <w:tblPrEx>
          <w:tblCellMar>
            <w:top w:w="0" w:type="dxa"/>
            <w:left w:w="108" w:type="dxa"/>
            <w:bottom w:w="0" w:type="dxa"/>
            <w:right w:w="108" w:type="dxa"/>
          </w:tblCellMar>
        </w:tblPrEx>
        <w:trPr>
          <w:trHeight w:val="284"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1A53730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42</w:t>
            </w:r>
          </w:p>
        </w:tc>
        <w:tc>
          <w:tcPr>
            <w:tcW w:w="4650" w:type="dxa"/>
            <w:tcBorders>
              <w:top w:val="single" w:color="auto" w:sz="4" w:space="0"/>
              <w:left w:val="single" w:color="auto" w:sz="4" w:space="0"/>
              <w:bottom w:val="single" w:color="auto" w:sz="4" w:space="0"/>
              <w:right w:val="single" w:color="auto" w:sz="4" w:space="0"/>
            </w:tcBorders>
            <w:shd w:val="clear" w:color="auto" w:fill="auto"/>
            <w:vAlign w:val="center"/>
          </w:tcPr>
          <w:p w14:paraId="2F5A8CC4">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中国石油天然气股份有限公司兰州石化分公司</w:t>
            </w:r>
          </w:p>
        </w:tc>
        <w:tc>
          <w:tcPr>
            <w:tcW w:w="2713" w:type="dxa"/>
            <w:tcBorders>
              <w:top w:val="single" w:color="auto" w:sz="4" w:space="0"/>
              <w:left w:val="single" w:color="auto" w:sz="4" w:space="0"/>
              <w:bottom w:val="single" w:color="auto" w:sz="4" w:space="0"/>
              <w:right w:val="single" w:color="auto" w:sz="4" w:space="0"/>
            </w:tcBorders>
            <w:shd w:val="clear" w:color="auto" w:fill="auto"/>
            <w:vAlign w:val="center"/>
          </w:tcPr>
          <w:p w14:paraId="493C02EE">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聚烯烃运行一部高密度化工二班</w:t>
            </w:r>
          </w:p>
        </w:tc>
        <w:tc>
          <w:tcPr>
            <w:tcW w:w="6174" w:type="dxa"/>
            <w:tcBorders>
              <w:top w:val="single" w:color="auto" w:sz="4" w:space="0"/>
              <w:left w:val="single" w:color="auto" w:sz="4" w:space="0"/>
              <w:bottom w:val="single" w:color="auto" w:sz="4" w:space="0"/>
              <w:right w:val="single" w:color="auto" w:sz="4" w:space="0"/>
            </w:tcBorders>
            <w:shd w:val="clear" w:color="auto" w:fill="auto"/>
            <w:vAlign w:val="center"/>
          </w:tcPr>
          <w:p w14:paraId="028A97F9">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提高班组技能，深化质量落地</w:t>
            </w:r>
          </w:p>
        </w:tc>
      </w:tr>
      <w:tr w14:paraId="7126C342">
        <w:tblPrEx>
          <w:tblCellMar>
            <w:top w:w="0" w:type="dxa"/>
            <w:left w:w="108" w:type="dxa"/>
            <w:bottom w:w="0" w:type="dxa"/>
            <w:right w:w="108" w:type="dxa"/>
          </w:tblCellMar>
        </w:tblPrEx>
        <w:trPr>
          <w:trHeight w:val="284"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70945F0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43</w:t>
            </w:r>
          </w:p>
        </w:tc>
        <w:tc>
          <w:tcPr>
            <w:tcW w:w="4650" w:type="dxa"/>
            <w:tcBorders>
              <w:top w:val="single" w:color="auto" w:sz="4" w:space="0"/>
              <w:left w:val="single" w:color="auto" w:sz="4" w:space="0"/>
              <w:bottom w:val="single" w:color="auto" w:sz="4" w:space="0"/>
              <w:right w:val="single" w:color="auto" w:sz="4" w:space="0"/>
            </w:tcBorders>
            <w:shd w:val="clear" w:color="auto" w:fill="auto"/>
            <w:vAlign w:val="center"/>
          </w:tcPr>
          <w:p w14:paraId="1890C7BC">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中国石油天然气股份有限公司新疆油田分公司</w:t>
            </w:r>
          </w:p>
        </w:tc>
        <w:tc>
          <w:tcPr>
            <w:tcW w:w="2713" w:type="dxa"/>
            <w:tcBorders>
              <w:top w:val="single" w:color="auto" w:sz="4" w:space="0"/>
              <w:left w:val="single" w:color="auto" w:sz="4" w:space="0"/>
              <w:bottom w:val="single" w:color="auto" w:sz="4" w:space="0"/>
              <w:right w:val="single" w:color="auto" w:sz="4" w:space="0"/>
            </w:tcBorders>
            <w:shd w:val="clear" w:color="auto" w:fill="auto"/>
            <w:vAlign w:val="center"/>
          </w:tcPr>
          <w:p w14:paraId="40EB11C8">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风城油田作业区一号供汽联合站运行一班</w:t>
            </w:r>
          </w:p>
        </w:tc>
        <w:tc>
          <w:tcPr>
            <w:tcW w:w="6174" w:type="dxa"/>
            <w:tcBorders>
              <w:top w:val="single" w:color="auto" w:sz="4" w:space="0"/>
              <w:left w:val="single" w:color="auto" w:sz="4" w:space="0"/>
              <w:bottom w:val="single" w:color="auto" w:sz="4" w:space="0"/>
              <w:right w:val="single" w:color="auto" w:sz="4" w:space="0"/>
            </w:tcBorders>
            <w:shd w:val="clear" w:color="auto" w:fill="auto"/>
            <w:vAlign w:val="center"/>
          </w:tcPr>
          <w:p w14:paraId="3BC8281C">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稠油守护 供汽先锋</w:t>
            </w:r>
          </w:p>
        </w:tc>
      </w:tr>
      <w:tr w14:paraId="7639CD7E">
        <w:tblPrEx>
          <w:tblCellMar>
            <w:top w:w="0" w:type="dxa"/>
            <w:left w:w="108" w:type="dxa"/>
            <w:bottom w:w="0" w:type="dxa"/>
            <w:right w:w="108" w:type="dxa"/>
          </w:tblCellMar>
        </w:tblPrEx>
        <w:trPr>
          <w:trHeight w:val="284"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45FD4A3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44</w:t>
            </w:r>
          </w:p>
        </w:tc>
        <w:tc>
          <w:tcPr>
            <w:tcW w:w="4650" w:type="dxa"/>
            <w:tcBorders>
              <w:top w:val="single" w:color="auto" w:sz="4" w:space="0"/>
              <w:left w:val="single" w:color="auto" w:sz="4" w:space="0"/>
              <w:bottom w:val="single" w:color="auto" w:sz="4" w:space="0"/>
              <w:right w:val="single" w:color="auto" w:sz="4" w:space="0"/>
            </w:tcBorders>
            <w:shd w:val="clear" w:color="auto" w:fill="auto"/>
            <w:vAlign w:val="center"/>
          </w:tcPr>
          <w:p w14:paraId="06DDA02F">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中国石油天然气股份有限公司新疆油田分公司</w:t>
            </w:r>
          </w:p>
        </w:tc>
        <w:tc>
          <w:tcPr>
            <w:tcW w:w="2713" w:type="dxa"/>
            <w:tcBorders>
              <w:top w:val="single" w:color="auto" w:sz="4" w:space="0"/>
              <w:left w:val="single" w:color="auto" w:sz="4" w:space="0"/>
              <w:bottom w:val="single" w:color="auto" w:sz="4" w:space="0"/>
              <w:right w:val="single" w:color="auto" w:sz="4" w:space="0"/>
            </w:tcBorders>
            <w:shd w:val="clear" w:color="auto" w:fill="auto"/>
            <w:vAlign w:val="center"/>
          </w:tcPr>
          <w:p w14:paraId="098507D4">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风城油田作业区稀油注输联合站运行一班</w:t>
            </w:r>
          </w:p>
        </w:tc>
        <w:tc>
          <w:tcPr>
            <w:tcW w:w="6174" w:type="dxa"/>
            <w:tcBorders>
              <w:top w:val="single" w:color="auto" w:sz="4" w:space="0"/>
              <w:left w:val="single" w:color="auto" w:sz="4" w:space="0"/>
              <w:bottom w:val="single" w:color="auto" w:sz="4" w:space="0"/>
              <w:right w:val="single" w:color="auto" w:sz="4" w:space="0"/>
            </w:tcBorders>
            <w:shd w:val="clear" w:color="auto" w:fill="auto"/>
            <w:vAlign w:val="center"/>
          </w:tcPr>
          <w:p w14:paraId="3BDA4E29">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齐心合力共迈进 创优创质争典范</w:t>
            </w:r>
          </w:p>
        </w:tc>
      </w:tr>
      <w:tr w14:paraId="16B05BD2">
        <w:tblPrEx>
          <w:tblCellMar>
            <w:top w:w="0" w:type="dxa"/>
            <w:left w:w="108" w:type="dxa"/>
            <w:bottom w:w="0" w:type="dxa"/>
            <w:right w:w="108" w:type="dxa"/>
          </w:tblCellMar>
        </w:tblPrEx>
        <w:trPr>
          <w:trHeight w:val="284"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18C6A8F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45</w:t>
            </w:r>
          </w:p>
        </w:tc>
        <w:tc>
          <w:tcPr>
            <w:tcW w:w="4650" w:type="dxa"/>
            <w:tcBorders>
              <w:top w:val="single" w:color="auto" w:sz="4" w:space="0"/>
              <w:left w:val="single" w:color="auto" w:sz="4" w:space="0"/>
              <w:bottom w:val="single" w:color="auto" w:sz="4" w:space="0"/>
              <w:right w:val="single" w:color="auto" w:sz="4" w:space="0"/>
            </w:tcBorders>
            <w:shd w:val="clear" w:color="auto" w:fill="auto"/>
            <w:vAlign w:val="center"/>
          </w:tcPr>
          <w:p w14:paraId="612AD707">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中海广东天然气有限责任公司</w:t>
            </w:r>
          </w:p>
        </w:tc>
        <w:tc>
          <w:tcPr>
            <w:tcW w:w="2713" w:type="dxa"/>
            <w:tcBorders>
              <w:top w:val="single" w:color="auto" w:sz="4" w:space="0"/>
              <w:left w:val="single" w:color="auto" w:sz="4" w:space="0"/>
              <w:bottom w:val="single" w:color="auto" w:sz="4" w:space="0"/>
              <w:right w:val="single" w:color="auto" w:sz="4" w:space="0"/>
            </w:tcBorders>
            <w:shd w:val="clear" w:color="auto" w:fill="auto"/>
            <w:vAlign w:val="center"/>
          </w:tcPr>
          <w:p w14:paraId="23310D30">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珠海天然气石化班</w:t>
            </w:r>
          </w:p>
        </w:tc>
        <w:tc>
          <w:tcPr>
            <w:tcW w:w="6174" w:type="dxa"/>
            <w:tcBorders>
              <w:top w:val="single" w:color="auto" w:sz="4" w:space="0"/>
              <w:left w:val="single" w:color="auto" w:sz="4" w:space="0"/>
              <w:bottom w:val="single" w:color="auto" w:sz="4" w:space="0"/>
              <w:right w:val="single" w:color="auto" w:sz="4" w:space="0"/>
            </w:tcBorders>
            <w:shd w:val="clear" w:color="auto" w:fill="auto"/>
            <w:vAlign w:val="center"/>
          </w:tcPr>
          <w:p w14:paraId="7C375386">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精益管理保质量 卓越服务树标杆 争创质量信得过班组</w:t>
            </w:r>
          </w:p>
        </w:tc>
      </w:tr>
      <w:tr w14:paraId="5C26CB82">
        <w:tblPrEx>
          <w:tblCellMar>
            <w:top w:w="0" w:type="dxa"/>
            <w:left w:w="108" w:type="dxa"/>
            <w:bottom w:w="0" w:type="dxa"/>
            <w:right w:w="108" w:type="dxa"/>
          </w:tblCellMar>
        </w:tblPrEx>
        <w:trPr>
          <w:trHeight w:val="284"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5972A4B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46</w:t>
            </w:r>
          </w:p>
        </w:tc>
        <w:tc>
          <w:tcPr>
            <w:tcW w:w="4650" w:type="dxa"/>
            <w:tcBorders>
              <w:top w:val="single" w:color="auto" w:sz="4" w:space="0"/>
              <w:left w:val="single" w:color="auto" w:sz="4" w:space="0"/>
              <w:bottom w:val="single" w:color="auto" w:sz="4" w:space="0"/>
              <w:right w:val="single" w:color="auto" w:sz="4" w:space="0"/>
            </w:tcBorders>
            <w:shd w:val="clear" w:color="auto" w:fill="auto"/>
            <w:vAlign w:val="center"/>
          </w:tcPr>
          <w:p w14:paraId="1000F75F">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中海石油（中国）有限公司深圳分公司</w:t>
            </w:r>
          </w:p>
        </w:tc>
        <w:tc>
          <w:tcPr>
            <w:tcW w:w="2713" w:type="dxa"/>
            <w:tcBorders>
              <w:top w:val="single" w:color="auto" w:sz="4" w:space="0"/>
              <w:left w:val="single" w:color="auto" w:sz="4" w:space="0"/>
              <w:bottom w:val="single" w:color="auto" w:sz="4" w:space="0"/>
              <w:right w:val="single" w:color="auto" w:sz="4" w:space="0"/>
            </w:tcBorders>
            <w:shd w:val="clear" w:color="auto" w:fill="auto"/>
            <w:vAlign w:val="center"/>
          </w:tcPr>
          <w:p w14:paraId="6B5F2F5B">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海洋石油122油轮仪表班</w:t>
            </w:r>
          </w:p>
        </w:tc>
        <w:tc>
          <w:tcPr>
            <w:tcW w:w="6174" w:type="dxa"/>
            <w:tcBorders>
              <w:top w:val="single" w:color="auto" w:sz="4" w:space="0"/>
              <w:left w:val="single" w:color="auto" w:sz="4" w:space="0"/>
              <w:bottom w:val="single" w:color="auto" w:sz="4" w:space="0"/>
              <w:right w:val="single" w:color="auto" w:sz="4" w:space="0"/>
            </w:tcBorders>
            <w:shd w:val="clear" w:color="auto" w:fill="auto"/>
            <w:vAlign w:val="center"/>
          </w:tcPr>
          <w:p w14:paraId="3DAF4E9C">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运用数字化质量管理方法，打造智能精益信得过班组的创新实践</w:t>
            </w:r>
          </w:p>
        </w:tc>
      </w:tr>
      <w:tr w14:paraId="008ED7DC">
        <w:tblPrEx>
          <w:tblCellMar>
            <w:top w:w="0" w:type="dxa"/>
            <w:left w:w="108" w:type="dxa"/>
            <w:bottom w:w="0" w:type="dxa"/>
            <w:right w:w="108" w:type="dxa"/>
          </w:tblCellMar>
        </w:tblPrEx>
        <w:trPr>
          <w:trHeight w:val="284"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1C0BBD7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47</w:t>
            </w:r>
          </w:p>
        </w:tc>
        <w:tc>
          <w:tcPr>
            <w:tcW w:w="4650" w:type="dxa"/>
            <w:tcBorders>
              <w:top w:val="single" w:color="auto" w:sz="4" w:space="0"/>
              <w:left w:val="single" w:color="auto" w:sz="4" w:space="0"/>
              <w:bottom w:val="single" w:color="auto" w:sz="4" w:space="0"/>
              <w:right w:val="single" w:color="auto" w:sz="4" w:space="0"/>
            </w:tcBorders>
            <w:shd w:val="clear" w:color="auto" w:fill="auto"/>
            <w:vAlign w:val="center"/>
          </w:tcPr>
          <w:p w14:paraId="0343B301">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中海石油（中国）有限公司深圳分公司</w:t>
            </w:r>
          </w:p>
        </w:tc>
        <w:tc>
          <w:tcPr>
            <w:tcW w:w="2713" w:type="dxa"/>
            <w:tcBorders>
              <w:top w:val="single" w:color="auto" w:sz="4" w:space="0"/>
              <w:left w:val="single" w:color="auto" w:sz="4" w:space="0"/>
              <w:bottom w:val="single" w:color="auto" w:sz="4" w:space="0"/>
              <w:right w:val="single" w:color="auto" w:sz="4" w:space="0"/>
            </w:tcBorders>
            <w:shd w:val="clear" w:color="auto" w:fill="auto"/>
            <w:vAlign w:val="center"/>
          </w:tcPr>
          <w:p w14:paraId="420491B4">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恩平18-6平台生产一班</w:t>
            </w:r>
          </w:p>
        </w:tc>
        <w:tc>
          <w:tcPr>
            <w:tcW w:w="6174" w:type="dxa"/>
            <w:tcBorders>
              <w:top w:val="single" w:color="auto" w:sz="4" w:space="0"/>
              <w:left w:val="single" w:color="auto" w:sz="4" w:space="0"/>
              <w:bottom w:val="single" w:color="auto" w:sz="4" w:space="0"/>
              <w:right w:val="single" w:color="auto" w:sz="4" w:space="0"/>
            </w:tcBorders>
            <w:shd w:val="clear" w:color="auto" w:fill="auto"/>
            <w:vAlign w:val="center"/>
          </w:tcPr>
          <w:p w14:paraId="26D821CB">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运用精细化管理手段，提升生产工艺效能的探索</w:t>
            </w:r>
          </w:p>
        </w:tc>
      </w:tr>
      <w:tr w14:paraId="2A1BB67E">
        <w:tblPrEx>
          <w:tblCellMar>
            <w:top w:w="0" w:type="dxa"/>
            <w:left w:w="108" w:type="dxa"/>
            <w:bottom w:w="0" w:type="dxa"/>
            <w:right w:w="108" w:type="dxa"/>
          </w:tblCellMar>
        </w:tblPrEx>
        <w:trPr>
          <w:trHeight w:val="284"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64C5959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48</w:t>
            </w:r>
          </w:p>
        </w:tc>
        <w:tc>
          <w:tcPr>
            <w:tcW w:w="4650" w:type="dxa"/>
            <w:tcBorders>
              <w:top w:val="single" w:color="auto" w:sz="4" w:space="0"/>
              <w:left w:val="single" w:color="auto" w:sz="4" w:space="0"/>
              <w:bottom w:val="single" w:color="auto" w:sz="4" w:space="0"/>
              <w:right w:val="single" w:color="auto" w:sz="4" w:space="0"/>
            </w:tcBorders>
            <w:shd w:val="clear" w:color="auto" w:fill="auto"/>
            <w:vAlign w:val="center"/>
          </w:tcPr>
          <w:p w14:paraId="411F9E0D">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中海石油（中国）有限公司深圳分公司</w:t>
            </w:r>
          </w:p>
        </w:tc>
        <w:tc>
          <w:tcPr>
            <w:tcW w:w="2713" w:type="dxa"/>
            <w:tcBorders>
              <w:top w:val="single" w:color="auto" w:sz="4" w:space="0"/>
              <w:left w:val="single" w:color="auto" w:sz="4" w:space="0"/>
              <w:bottom w:val="single" w:color="auto" w:sz="4" w:space="0"/>
              <w:right w:val="single" w:color="auto" w:sz="4" w:space="0"/>
            </w:tcBorders>
            <w:shd w:val="clear" w:color="auto" w:fill="auto"/>
            <w:vAlign w:val="center"/>
          </w:tcPr>
          <w:p w14:paraId="775A4095">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恩平24-2平台维修一班</w:t>
            </w:r>
          </w:p>
        </w:tc>
        <w:tc>
          <w:tcPr>
            <w:tcW w:w="6174" w:type="dxa"/>
            <w:tcBorders>
              <w:top w:val="single" w:color="auto" w:sz="4" w:space="0"/>
              <w:left w:val="single" w:color="auto" w:sz="4" w:space="0"/>
              <w:bottom w:val="single" w:color="auto" w:sz="4" w:space="0"/>
              <w:right w:val="single" w:color="auto" w:sz="4" w:space="0"/>
            </w:tcBorders>
            <w:shd w:val="clear" w:color="auto" w:fill="auto"/>
            <w:vAlign w:val="center"/>
          </w:tcPr>
          <w:p w14:paraId="139471BC">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实施精益管理方法，提升班组质量管控的探索</w:t>
            </w:r>
          </w:p>
        </w:tc>
      </w:tr>
      <w:tr w14:paraId="164CDA2E">
        <w:tblPrEx>
          <w:tblCellMar>
            <w:top w:w="0" w:type="dxa"/>
            <w:left w:w="108" w:type="dxa"/>
            <w:bottom w:w="0" w:type="dxa"/>
            <w:right w:w="108" w:type="dxa"/>
          </w:tblCellMar>
        </w:tblPrEx>
        <w:trPr>
          <w:trHeight w:val="284"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2F22DB7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49</w:t>
            </w:r>
          </w:p>
        </w:tc>
        <w:tc>
          <w:tcPr>
            <w:tcW w:w="4650" w:type="dxa"/>
            <w:tcBorders>
              <w:top w:val="single" w:color="auto" w:sz="4" w:space="0"/>
              <w:left w:val="single" w:color="auto" w:sz="4" w:space="0"/>
              <w:bottom w:val="single" w:color="auto" w:sz="4" w:space="0"/>
              <w:right w:val="single" w:color="auto" w:sz="4" w:space="0"/>
            </w:tcBorders>
            <w:shd w:val="clear" w:color="auto" w:fill="auto"/>
            <w:vAlign w:val="center"/>
          </w:tcPr>
          <w:p w14:paraId="1A12BABB">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中海石油（中国）有限公司深圳分公司</w:t>
            </w:r>
          </w:p>
        </w:tc>
        <w:tc>
          <w:tcPr>
            <w:tcW w:w="2713" w:type="dxa"/>
            <w:tcBorders>
              <w:top w:val="single" w:color="auto" w:sz="4" w:space="0"/>
              <w:left w:val="single" w:color="auto" w:sz="4" w:space="0"/>
              <w:bottom w:val="single" w:color="auto" w:sz="4" w:space="0"/>
              <w:right w:val="single" w:color="auto" w:sz="4" w:space="0"/>
            </w:tcBorders>
            <w:shd w:val="clear" w:color="auto" w:fill="auto"/>
            <w:vAlign w:val="center"/>
          </w:tcPr>
          <w:p w14:paraId="29DB2691">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番禺10-1/10-2平台生产一班</w:t>
            </w:r>
          </w:p>
        </w:tc>
        <w:tc>
          <w:tcPr>
            <w:tcW w:w="6174" w:type="dxa"/>
            <w:tcBorders>
              <w:top w:val="single" w:color="auto" w:sz="4" w:space="0"/>
              <w:left w:val="single" w:color="auto" w:sz="4" w:space="0"/>
              <w:bottom w:val="single" w:color="auto" w:sz="4" w:space="0"/>
              <w:right w:val="single" w:color="auto" w:sz="4" w:space="0"/>
            </w:tcBorders>
            <w:shd w:val="clear" w:color="auto" w:fill="auto"/>
            <w:vAlign w:val="center"/>
          </w:tcPr>
          <w:p w14:paraId="469D23CC">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推行数字化质量管控系统 实现海上平台服务质量”双零”目标的探索</w:t>
            </w:r>
          </w:p>
        </w:tc>
      </w:tr>
      <w:tr w14:paraId="7BB3AA56">
        <w:tblPrEx>
          <w:tblCellMar>
            <w:top w:w="0" w:type="dxa"/>
            <w:left w:w="108" w:type="dxa"/>
            <w:bottom w:w="0" w:type="dxa"/>
            <w:right w:w="108" w:type="dxa"/>
          </w:tblCellMar>
        </w:tblPrEx>
        <w:trPr>
          <w:trHeight w:val="284"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1DAF1A4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50</w:t>
            </w:r>
          </w:p>
        </w:tc>
        <w:tc>
          <w:tcPr>
            <w:tcW w:w="4650" w:type="dxa"/>
            <w:tcBorders>
              <w:top w:val="single" w:color="auto" w:sz="4" w:space="0"/>
              <w:left w:val="single" w:color="auto" w:sz="4" w:space="0"/>
              <w:bottom w:val="single" w:color="auto" w:sz="4" w:space="0"/>
              <w:right w:val="single" w:color="auto" w:sz="4" w:space="0"/>
            </w:tcBorders>
            <w:shd w:val="clear" w:color="auto" w:fill="auto"/>
            <w:vAlign w:val="center"/>
          </w:tcPr>
          <w:p w14:paraId="194C91CF">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中海油能源发展股份有限公司采油服务分公司湛江采油服务文昌分公司</w:t>
            </w:r>
          </w:p>
        </w:tc>
        <w:tc>
          <w:tcPr>
            <w:tcW w:w="2713" w:type="dxa"/>
            <w:tcBorders>
              <w:top w:val="single" w:color="auto" w:sz="4" w:space="0"/>
              <w:left w:val="single" w:color="auto" w:sz="4" w:space="0"/>
              <w:bottom w:val="single" w:color="auto" w:sz="4" w:space="0"/>
              <w:right w:val="single" w:color="auto" w:sz="4" w:space="0"/>
            </w:tcBorders>
            <w:shd w:val="clear" w:color="auto" w:fill="auto"/>
            <w:vAlign w:val="center"/>
          </w:tcPr>
          <w:p w14:paraId="2D88AB04">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海洋石油163班组</w:t>
            </w:r>
          </w:p>
        </w:tc>
        <w:tc>
          <w:tcPr>
            <w:tcW w:w="6174" w:type="dxa"/>
            <w:tcBorders>
              <w:top w:val="single" w:color="auto" w:sz="4" w:space="0"/>
              <w:left w:val="single" w:color="auto" w:sz="4" w:space="0"/>
              <w:bottom w:val="single" w:color="auto" w:sz="4" w:space="0"/>
              <w:right w:val="single" w:color="auto" w:sz="4" w:space="0"/>
            </w:tcBorders>
            <w:shd w:val="clear" w:color="auto" w:fill="auto"/>
            <w:vAlign w:val="center"/>
          </w:tcPr>
          <w:p w14:paraId="2BDE9430">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采油平台班组“强三基、拓三新”双引擎质量管控促生产</w:t>
            </w:r>
          </w:p>
        </w:tc>
      </w:tr>
      <w:tr w14:paraId="757EB51E">
        <w:tblPrEx>
          <w:tblCellMar>
            <w:top w:w="0" w:type="dxa"/>
            <w:left w:w="108" w:type="dxa"/>
            <w:bottom w:w="0" w:type="dxa"/>
            <w:right w:w="108" w:type="dxa"/>
          </w:tblCellMar>
        </w:tblPrEx>
        <w:trPr>
          <w:trHeight w:val="284"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21AA420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51</w:t>
            </w:r>
          </w:p>
        </w:tc>
        <w:tc>
          <w:tcPr>
            <w:tcW w:w="4650" w:type="dxa"/>
            <w:tcBorders>
              <w:top w:val="single" w:color="auto" w:sz="4" w:space="0"/>
              <w:left w:val="single" w:color="auto" w:sz="4" w:space="0"/>
              <w:bottom w:val="single" w:color="auto" w:sz="4" w:space="0"/>
              <w:right w:val="single" w:color="auto" w:sz="4" w:space="0"/>
            </w:tcBorders>
            <w:shd w:val="clear" w:color="auto" w:fill="auto"/>
            <w:vAlign w:val="center"/>
          </w:tcPr>
          <w:p w14:paraId="4625A34F">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中海油研究总院有限责任公司</w:t>
            </w:r>
          </w:p>
        </w:tc>
        <w:tc>
          <w:tcPr>
            <w:tcW w:w="2713" w:type="dxa"/>
            <w:tcBorders>
              <w:top w:val="single" w:color="auto" w:sz="4" w:space="0"/>
              <w:left w:val="single" w:color="auto" w:sz="4" w:space="0"/>
              <w:bottom w:val="single" w:color="auto" w:sz="4" w:space="0"/>
              <w:right w:val="single" w:color="auto" w:sz="4" w:space="0"/>
            </w:tcBorders>
            <w:shd w:val="clear" w:color="auto" w:fill="auto"/>
            <w:vAlign w:val="center"/>
          </w:tcPr>
          <w:p w14:paraId="17B885AF">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海上井控设计</w:t>
            </w:r>
          </w:p>
        </w:tc>
        <w:tc>
          <w:tcPr>
            <w:tcW w:w="6174" w:type="dxa"/>
            <w:tcBorders>
              <w:top w:val="single" w:color="auto" w:sz="4" w:space="0"/>
              <w:left w:val="single" w:color="auto" w:sz="4" w:space="0"/>
              <w:bottom w:val="single" w:color="auto" w:sz="4" w:space="0"/>
              <w:right w:val="single" w:color="auto" w:sz="4" w:space="0"/>
            </w:tcBorders>
            <w:shd w:val="clear" w:color="auto" w:fill="auto"/>
            <w:vAlign w:val="center"/>
          </w:tcPr>
          <w:p w14:paraId="226FC2D9">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“源头设计，井控护航” 建设一支海上井控设计质量信得过班组</w:t>
            </w:r>
          </w:p>
        </w:tc>
      </w:tr>
      <w:tr w14:paraId="1C197DBB">
        <w:tblPrEx>
          <w:tblCellMar>
            <w:top w:w="0" w:type="dxa"/>
            <w:left w:w="108" w:type="dxa"/>
            <w:bottom w:w="0" w:type="dxa"/>
            <w:right w:w="108" w:type="dxa"/>
          </w:tblCellMar>
        </w:tblPrEx>
        <w:trPr>
          <w:trHeight w:val="284" w:hRule="atLeast"/>
          <w:jc w:val="center"/>
        </w:trPr>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52E410B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52</w:t>
            </w:r>
          </w:p>
        </w:tc>
        <w:tc>
          <w:tcPr>
            <w:tcW w:w="4650" w:type="dxa"/>
            <w:tcBorders>
              <w:top w:val="single" w:color="auto" w:sz="4" w:space="0"/>
              <w:left w:val="single" w:color="auto" w:sz="4" w:space="0"/>
              <w:bottom w:val="single" w:color="auto" w:sz="4" w:space="0"/>
              <w:right w:val="single" w:color="auto" w:sz="4" w:space="0"/>
            </w:tcBorders>
            <w:shd w:val="clear" w:color="auto" w:fill="auto"/>
            <w:vAlign w:val="center"/>
          </w:tcPr>
          <w:p w14:paraId="0C9A884A">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中石油昆仑燃气有限公司东北分公司</w:t>
            </w:r>
          </w:p>
        </w:tc>
        <w:tc>
          <w:tcPr>
            <w:tcW w:w="2713" w:type="dxa"/>
            <w:tcBorders>
              <w:top w:val="single" w:color="auto" w:sz="4" w:space="0"/>
              <w:left w:val="single" w:color="auto" w:sz="4" w:space="0"/>
              <w:bottom w:val="single" w:color="auto" w:sz="4" w:space="0"/>
              <w:right w:val="single" w:color="auto" w:sz="4" w:space="0"/>
            </w:tcBorders>
            <w:shd w:val="clear" w:color="auto" w:fill="auto"/>
            <w:vAlign w:val="center"/>
          </w:tcPr>
          <w:p w14:paraId="07F0E168">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东北公司安全环保部</w:t>
            </w:r>
          </w:p>
        </w:tc>
        <w:tc>
          <w:tcPr>
            <w:tcW w:w="6174" w:type="dxa"/>
            <w:tcBorders>
              <w:top w:val="single" w:color="auto" w:sz="4" w:space="0"/>
              <w:left w:val="single" w:color="auto" w:sz="4" w:space="0"/>
              <w:bottom w:val="single" w:color="auto" w:sz="4" w:space="0"/>
              <w:right w:val="single" w:color="auto" w:sz="4" w:space="0"/>
            </w:tcBorders>
            <w:shd w:val="clear" w:color="auto" w:fill="auto"/>
            <w:vAlign w:val="center"/>
          </w:tcPr>
          <w:p w14:paraId="1660872D">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精细目标管理，营造文化氛围，持续提升QHSE绩效</w:t>
            </w:r>
          </w:p>
        </w:tc>
      </w:tr>
    </w:tbl>
    <w:p w14:paraId="26958A1A">
      <w:pPr>
        <w:numPr>
          <w:ilvl w:val="0"/>
          <w:numId w:val="0"/>
        </w:numPr>
        <w:jc w:val="left"/>
        <w:rPr>
          <w:rFonts w:hint="default" w:ascii="仿宋" w:hAnsi="仿宋" w:eastAsia="仿宋" w:cs="仿宋"/>
          <w:b/>
          <w:bCs/>
          <w:sz w:val="32"/>
          <w:szCs w:val="32"/>
          <w:lang w:val="en-US" w:eastAsia="zh-CN"/>
        </w:rPr>
      </w:pPr>
      <w:r>
        <w:rPr>
          <w:rFonts w:hint="eastAsia" w:ascii="仿宋" w:hAnsi="仿宋" w:eastAsia="仿宋" w:cs="仿宋"/>
          <w:b/>
          <w:bCs/>
          <w:sz w:val="28"/>
          <w:szCs w:val="28"/>
          <w:lang w:val="en-US" w:eastAsia="zh-CN"/>
        </w:rPr>
        <w:t>注：排名不分先后，以上名单按企业名称拼音先后顺序排列。</w:t>
      </w:r>
    </w:p>
    <w:p w14:paraId="5CFA56CA">
      <w:pPr>
        <w:numPr>
          <w:ilvl w:val="0"/>
          <w:numId w:val="0"/>
        </w:numPr>
        <w:jc w:val="both"/>
        <w:rPr>
          <w:rFonts w:hint="eastAsia" w:ascii="仿宋" w:hAnsi="仿宋" w:eastAsia="仿宋" w:cs="仿宋"/>
          <w:b/>
          <w:bCs/>
          <w:sz w:val="32"/>
          <w:szCs w:val="32"/>
          <w:lang w:val="en-US" w:eastAsia="zh-CN"/>
        </w:rPr>
      </w:pPr>
    </w:p>
    <w:p w14:paraId="557C07E4">
      <w:pPr>
        <w:numPr>
          <w:ilvl w:val="0"/>
          <w:numId w:val="0"/>
        </w:numPr>
        <w:jc w:val="left"/>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附件3</w:t>
      </w:r>
    </w:p>
    <w:p w14:paraId="4AC39CDE">
      <w:pPr>
        <w:keepNext w:val="0"/>
        <w:keepLines w:val="0"/>
        <w:pageBreakBefore w:val="0"/>
        <w:widowControl w:val="0"/>
        <w:kinsoku/>
        <w:wordWrap/>
        <w:overflowPunct/>
        <w:topLinePunct w:val="0"/>
        <w:autoSpaceDE/>
        <w:autoSpaceDN/>
        <w:bidi w:val="0"/>
        <w:adjustRightInd/>
        <w:snapToGrid/>
        <w:spacing w:line="500" w:lineRule="exact"/>
        <w:ind w:firstLine="723" w:firstLineChars="200"/>
        <w:jc w:val="center"/>
        <w:textAlignment w:val="auto"/>
        <w:rPr>
          <w:rFonts w:hint="eastAsia" w:ascii="宋体" w:hAnsi="宋体" w:eastAsia="宋体" w:cs="宋体"/>
          <w:b/>
          <w:bCs w:val="0"/>
          <w:sz w:val="36"/>
          <w:szCs w:val="36"/>
          <w:lang w:val="en-US" w:eastAsia="zh-CN"/>
        </w:rPr>
      </w:pPr>
      <w:r>
        <w:rPr>
          <w:rFonts w:hint="eastAsia" w:ascii="宋体" w:hAnsi="宋体" w:eastAsia="宋体" w:cs="宋体"/>
          <w:b/>
          <w:bCs w:val="0"/>
          <w:sz w:val="36"/>
          <w:szCs w:val="36"/>
        </w:rPr>
        <w:t>20</w:t>
      </w:r>
      <w:r>
        <w:rPr>
          <w:rFonts w:hint="eastAsia" w:ascii="宋体" w:hAnsi="宋体" w:eastAsia="宋体" w:cs="宋体"/>
          <w:b/>
          <w:bCs w:val="0"/>
          <w:sz w:val="36"/>
          <w:szCs w:val="36"/>
          <w:lang w:val="en-US" w:eastAsia="zh-CN"/>
        </w:rPr>
        <w:t>25</w:t>
      </w:r>
      <w:r>
        <w:rPr>
          <w:rFonts w:hint="eastAsia" w:ascii="宋体" w:hAnsi="宋体" w:eastAsia="宋体" w:cs="宋体"/>
          <w:b/>
          <w:bCs w:val="0"/>
          <w:sz w:val="36"/>
          <w:szCs w:val="36"/>
        </w:rPr>
        <w:t>年石油和化工行业</w:t>
      </w:r>
      <w:r>
        <w:rPr>
          <w:rFonts w:hint="eastAsia" w:ascii="宋体" w:hAnsi="宋体" w:eastAsia="宋体" w:cs="宋体"/>
          <w:b/>
          <w:bCs w:val="0"/>
          <w:sz w:val="36"/>
          <w:szCs w:val="36"/>
          <w:lang w:val="en-US" w:eastAsia="zh-CN"/>
        </w:rPr>
        <w:t>质量管理小组活动和质量信得过班组建设活动成果</w:t>
      </w:r>
    </w:p>
    <w:p w14:paraId="677EC5DE">
      <w:pPr>
        <w:keepNext w:val="0"/>
        <w:keepLines w:val="0"/>
        <w:pageBreakBefore w:val="0"/>
        <w:widowControl w:val="0"/>
        <w:kinsoku/>
        <w:wordWrap/>
        <w:overflowPunct/>
        <w:topLinePunct w:val="0"/>
        <w:autoSpaceDE/>
        <w:autoSpaceDN/>
        <w:bidi w:val="0"/>
        <w:adjustRightInd/>
        <w:snapToGrid/>
        <w:spacing w:line="500" w:lineRule="exact"/>
        <w:ind w:firstLine="723" w:firstLineChars="200"/>
        <w:jc w:val="center"/>
        <w:textAlignment w:val="auto"/>
        <w:rPr>
          <w:rFonts w:hint="eastAsia" w:ascii="宋体" w:hAnsi="宋体" w:eastAsia="宋体" w:cs="宋体"/>
          <w:b/>
          <w:bCs w:val="0"/>
          <w:sz w:val="36"/>
          <w:szCs w:val="36"/>
        </w:rPr>
      </w:pPr>
      <w:r>
        <w:rPr>
          <w:rFonts w:hint="eastAsia" w:ascii="宋体" w:hAnsi="宋体" w:eastAsia="宋体" w:cs="宋体"/>
          <w:b/>
          <w:bCs w:val="0"/>
          <w:sz w:val="36"/>
          <w:szCs w:val="36"/>
        </w:rPr>
        <w:t>评审委员会委员及工作人员名单</w:t>
      </w:r>
    </w:p>
    <w:p w14:paraId="4289EB30">
      <w:pPr>
        <w:keepNext w:val="0"/>
        <w:keepLines w:val="0"/>
        <w:pageBreakBefore w:val="0"/>
        <w:widowControl w:val="0"/>
        <w:kinsoku/>
        <w:wordWrap/>
        <w:overflowPunct/>
        <w:topLinePunct w:val="0"/>
        <w:autoSpaceDE/>
        <w:autoSpaceDN/>
        <w:bidi w:val="0"/>
        <w:adjustRightInd/>
        <w:snapToGrid/>
        <w:spacing w:line="500" w:lineRule="exact"/>
        <w:ind w:firstLine="723" w:firstLineChars="200"/>
        <w:jc w:val="center"/>
        <w:textAlignment w:val="auto"/>
        <w:rPr>
          <w:rFonts w:hint="eastAsia" w:ascii="宋体" w:hAnsi="宋体" w:eastAsia="宋体" w:cs="宋体"/>
          <w:b/>
          <w:bCs w:val="0"/>
          <w:sz w:val="36"/>
          <w:szCs w:val="36"/>
        </w:rPr>
      </w:pPr>
    </w:p>
    <w:tbl>
      <w:tblPr>
        <w:tblStyle w:val="7"/>
        <w:tblW w:w="14053" w:type="dxa"/>
        <w:tblInd w:w="-158" w:type="dxa"/>
        <w:tblLayout w:type="fixed"/>
        <w:tblCellMar>
          <w:top w:w="0" w:type="dxa"/>
          <w:left w:w="108" w:type="dxa"/>
          <w:bottom w:w="0" w:type="dxa"/>
          <w:right w:w="108" w:type="dxa"/>
        </w:tblCellMar>
      </w:tblPr>
      <w:tblGrid>
        <w:gridCol w:w="5353"/>
        <w:gridCol w:w="831"/>
        <w:gridCol w:w="768"/>
        <w:gridCol w:w="4737"/>
        <w:gridCol w:w="1288"/>
        <w:gridCol w:w="1076"/>
      </w:tblGrid>
      <w:tr w14:paraId="03C150F1">
        <w:tblPrEx>
          <w:tblCellMar>
            <w:top w:w="0" w:type="dxa"/>
            <w:left w:w="108" w:type="dxa"/>
            <w:bottom w:w="0" w:type="dxa"/>
            <w:right w:w="108" w:type="dxa"/>
          </w:tblCellMar>
        </w:tblPrEx>
        <w:trPr>
          <w:trHeight w:val="288" w:hRule="atLeast"/>
          <w:tblHeader/>
        </w:trPr>
        <w:tc>
          <w:tcPr>
            <w:tcW w:w="5353" w:type="dxa"/>
            <w:tcBorders>
              <w:top w:val="single" w:color="auto" w:sz="4" w:space="0"/>
              <w:left w:val="single" w:color="auto" w:sz="4" w:space="0"/>
              <w:bottom w:val="single" w:color="auto" w:sz="4" w:space="0"/>
              <w:right w:val="single" w:color="auto" w:sz="4" w:space="0"/>
            </w:tcBorders>
            <w:shd w:val="clear" w:color="auto" w:fill="auto"/>
          </w:tcPr>
          <w:p w14:paraId="2C635E32">
            <w:pPr>
              <w:widowControl/>
              <w:jc w:val="center"/>
              <w:rPr>
                <w:rFonts w:hint="eastAsia" w:ascii="仿宋" w:hAnsi="仿宋" w:eastAsia="仿宋" w:cs="仿宋"/>
                <w:b/>
                <w:bCs/>
                <w:color w:val="000000"/>
                <w:kern w:val="0"/>
                <w:sz w:val="20"/>
                <w:szCs w:val="20"/>
              </w:rPr>
            </w:pPr>
            <w:r>
              <w:rPr>
                <w:rFonts w:hint="eastAsia" w:ascii="仿宋" w:hAnsi="仿宋" w:eastAsia="仿宋" w:cs="仿宋"/>
                <w:b/>
                <w:bCs/>
                <w:color w:val="000000"/>
                <w:kern w:val="0"/>
                <w:sz w:val="20"/>
                <w:szCs w:val="20"/>
              </w:rPr>
              <w:t>单位名称</w:t>
            </w:r>
          </w:p>
        </w:tc>
        <w:tc>
          <w:tcPr>
            <w:tcW w:w="831" w:type="dxa"/>
            <w:tcBorders>
              <w:top w:val="single" w:color="auto" w:sz="4" w:space="0"/>
              <w:left w:val="nil"/>
              <w:bottom w:val="single" w:color="auto" w:sz="4" w:space="0"/>
              <w:right w:val="single" w:color="auto" w:sz="4" w:space="0"/>
            </w:tcBorders>
            <w:shd w:val="clear" w:color="auto" w:fill="auto"/>
          </w:tcPr>
          <w:p w14:paraId="2070FDEC">
            <w:pPr>
              <w:widowControl/>
              <w:jc w:val="center"/>
              <w:rPr>
                <w:rFonts w:hint="eastAsia" w:ascii="仿宋" w:hAnsi="仿宋" w:eastAsia="仿宋" w:cs="仿宋"/>
                <w:b/>
                <w:bCs/>
                <w:color w:val="000000"/>
                <w:kern w:val="0"/>
                <w:sz w:val="20"/>
                <w:szCs w:val="20"/>
              </w:rPr>
            </w:pPr>
            <w:r>
              <w:rPr>
                <w:rFonts w:hint="eastAsia" w:ascii="仿宋" w:hAnsi="仿宋" w:eastAsia="仿宋" w:cs="仿宋"/>
                <w:b/>
                <w:bCs/>
                <w:color w:val="000000"/>
                <w:kern w:val="0"/>
                <w:sz w:val="20"/>
                <w:szCs w:val="20"/>
              </w:rPr>
              <w:t>姓名</w:t>
            </w:r>
          </w:p>
        </w:tc>
        <w:tc>
          <w:tcPr>
            <w:tcW w:w="768" w:type="dxa"/>
            <w:tcBorders>
              <w:top w:val="single" w:color="auto" w:sz="4" w:space="0"/>
              <w:left w:val="nil"/>
              <w:bottom w:val="single" w:color="auto" w:sz="4" w:space="0"/>
              <w:right w:val="single" w:color="auto" w:sz="4" w:space="0"/>
            </w:tcBorders>
            <w:shd w:val="clear" w:color="auto" w:fill="auto"/>
          </w:tcPr>
          <w:p w14:paraId="27DE886B">
            <w:pPr>
              <w:widowControl/>
              <w:jc w:val="center"/>
              <w:rPr>
                <w:rFonts w:hint="eastAsia" w:ascii="仿宋" w:hAnsi="仿宋" w:eastAsia="仿宋" w:cs="仿宋"/>
                <w:b/>
                <w:bCs/>
                <w:color w:val="000000"/>
                <w:kern w:val="0"/>
                <w:sz w:val="20"/>
                <w:szCs w:val="20"/>
              </w:rPr>
            </w:pPr>
            <w:r>
              <w:rPr>
                <w:rFonts w:hint="eastAsia" w:ascii="仿宋" w:hAnsi="仿宋" w:eastAsia="仿宋" w:cs="仿宋"/>
                <w:b/>
                <w:bCs/>
                <w:color w:val="000000"/>
                <w:kern w:val="0"/>
                <w:sz w:val="20"/>
                <w:szCs w:val="20"/>
              </w:rPr>
              <w:t>备注</w:t>
            </w:r>
          </w:p>
        </w:tc>
        <w:tc>
          <w:tcPr>
            <w:tcW w:w="4737" w:type="dxa"/>
            <w:tcBorders>
              <w:top w:val="single" w:color="auto" w:sz="4" w:space="0"/>
              <w:left w:val="nil"/>
              <w:bottom w:val="single" w:color="auto" w:sz="4" w:space="0"/>
              <w:right w:val="single" w:color="auto" w:sz="4" w:space="0"/>
            </w:tcBorders>
            <w:shd w:val="clear" w:color="auto" w:fill="auto"/>
            <w:vAlign w:val="center"/>
          </w:tcPr>
          <w:p w14:paraId="5D8264CE">
            <w:pPr>
              <w:widowControl/>
              <w:jc w:val="center"/>
              <w:rPr>
                <w:rFonts w:hint="eastAsia" w:ascii="仿宋" w:hAnsi="仿宋" w:eastAsia="仿宋" w:cs="仿宋"/>
                <w:b/>
                <w:bCs/>
                <w:color w:val="000000"/>
                <w:kern w:val="0"/>
                <w:sz w:val="20"/>
                <w:szCs w:val="20"/>
              </w:rPr>
            </w:pPr>
            <w:r>
              <w:rPr>
                <w:rFonts w:hint="eastAsia" w:ascii="仿宋" w:hAnsi="仿宋" w:eastAsia="仿宋" w:cs="仿宋"/>
                <w:b/>
                <w:bCs/>
                <w:color w:val="000000"/>
                <w:kern w:val="0"/>
                <w:sz w:val="20"/>
                <w:szCs w:val="20"/>
              </w:rPr>
              <w:t>单位名称</w:t>
            </w:r>
          </w:p>
        </w:tc>
        <w:tc>
          <w:tcPr>
            <w:tcW w:w="1288" w:type="dxa"/>
            <w:tcBorders>
              <w:top w:val="single" w:color="auto" w:sz="4" w:space="0"/>
              <w:left w:val="nil"/>
              <w:bottom w:val="single" w:color="auto" w:sz="4" w:space="0"/>
              <w:right w:val="single" w:color="auto" w:sz="4" w:space="0"/>
            </w:tcBorders>
            <w:shd w:val="clear" w:color="auto" w:fill="auto"/>
            <w:vAlign w:val="center"/>
          </w:tcPr>
          <w:p w14:paraId="78CCACDF">
            <w:pPr>
              <w:widowControl/>
              <w:jc w:val="center"/>
              <w:rPr>
                <w:rFonts w:hint="eastAsia" w:ascii="仿宋" w:hAnsi="仿宋" w:eastAsia="仿宋" w:cs="仿宋"/>
                <w:b/>
                <w:bCs/>
                <w:color w:val="000000"/>
                <w:kern w:val="0"/>
                <w:sz w:val="20"/>
                <w:szCs w:val="20"/>
              </w:rPr>
            </w:pPr>
            <w:r>
              <w:rPr>
                <w:rFonts w:hint="eastAsia" w:ascii="仿宋" w:hAnsi="仿宋" w:eastAsia="仿宋" w:cs="仿宋"/>
                <w:b/>
                <w:bCs/>
                <w:color w:val="000000"/>
                <w:kern w:val="0"/>
                <w:sz w:val="20"/>
                <w:szCs w:val="20"/>
              </w:rPr>
              <w:t>姓名</w:t>
            </w:r>
          </w:p>
        </w:tc>
        <w:tc>
          <w:tcPr>
            <w:tcW w:w="1076" w:type="dxa"/>
            <w:tcBorders>
              <w:top w:val="single" w:color="auto" w:sz="4" w:space="0"/>
              <w:left w:val="nil"/>
              <w:bottom w:val="single" w:color="auto" w:sz="4" w:space="0"/>
              <w:right w:val="single" w:color="auto" w:sz="4" w:space="0"/>
            </w:tcBorders>
            <w:shd w:val="clear" w:color="auto" w:fill="auto"/>
            <w:vAlign w:val="center"/>
          </w:tcPr>
          <w:p w14:paraId="6C8816E1">
            <w:pPr>
              <w:widowControl/>
              <w:jc w:val="center"/>
              <w:rPr>
                <w:rFonts w:hint="eastAsia" w:ascii="仿宋" w:hAnsi="仿宋" w:eastAsia="仿宋" w:cs="仿宋"/>
                <w:b/>
                <w:bCs/>
                <w:color w:val="000000"/>
                <w:kern w:val="0"/>
                <w:sz w:val="20"/>
                <w:szCs w:val="20"/>
              </w:rPr>
            </w:pPr>
            <w:r>
              <w:rPr>
                <w:rFonts w:hint="eastAsia" w:ascii="仿宋" w:hAnsi="仿宋" w:eastAsia="仿宋" w:cs="仿宋"/>
                <w:b/>
                <w:bCs/>
                <w:color w:val="000000"/>
                <w:kern w:val="0"/>
                <w:sz w:val="20"/>
                <w:szCs w:val="20"/>
              </w:rPr>
              <w:t>备注</w:t>
            </w:r>
          </w:p>
        </w:tc>
      </w:tr>
      <w:tr w14:paraId="35A228BD">
        <w:tblPrEx>
          <w:tblCellMar>
            <w:top w:w="0" w:type="dxa"/>
            <w:left w:w="108" w:type="dxa"/>
            <w:bottom w:w="0" w:type="dxa"/>
            <w:right w:w="108" w:type="dxa"/>
          </w:tblCellMar>
        </w:tblPrEx>
        <w:trPr>
          <w:trHeight w:val="288" w:hRule="atLeast"/>
        </w:trPr>
        <w:tc>
          <w:tcPr>
            <w:tcW w:w="5353" w:type="dxa"/>
            <w:tcBorders>
              <w:top w:val="nil"/>
              <w:left w:val="single" w:color="auto" w:sz="4" w:space="0"/>
              <w:bottom w:val="single" w:color="auto" w:sz="4" w:space="0"/>
              <w:right w:val="single" w:color="auto" w:sz="4" w:space="0"/>
            </w:tcBorders>
            <w:shd w:val="clear" w:color="auto" w:fill="auto"/>
            <w:vAlign w:val="top"/>
          </w:tcPr>
          <w:p w14:paraId="34B95AE3">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中国石油天然气集团有限公司</w:t>
            </w:r>
          </w:p>
        </w:tc>
        <w:tc>
          <w:tcPr>
            <w:tcW w:w="831" w:type="dxa"/>
            <w:tcBorders>
              <w:top w:val="nil"/>
              <w:left w:val="nil"/>
              <w:bottom w:val="single" w:color="auto" w:sz="4" w:space="0"/>
              <w:right w:val="single" w:color="auto" w:sz="4" w:space="0"/>
            </w:tcBorders>
            <w:shd w:val="clear" w:color="auto" w:fill="auto"/>
            <w:vAlign w:val="top"/>
          </w:tcPr>
          <w:p w14:paraId="30BF1DB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卓文滨</w:t>
            </w:r>
          </w:p>
        </w:tc>
        <w:tc>
          <w:tcPr>
            <w:tcW w:w="768" w:type="dxa"/>
            <w:tcBorders>
              <w:top w:val="nil"/>
              <w:left w:val="nil"/>
              <w:bottom w:val="single" w:color="auto" w:sz="4" w:space="0"/>
              <w:right w:val="single" w:color="auto" w:sz="4" w:space="0"/>
            </w:tcBorders>
            <w:shd w:val="clear" w:color="auto" w:fill="auto"/>
          </w:tcPr>
          <w:p w14:paraId="5765ADB9">
            <w:pPr>
              <w:widowControl/>
              <w:jc w:val="center"/>
              <w:rPr>
                <w:rFonts w:hint="eastAsia" w:ascii="仿宋" w:hAnsi="仿宋" w:eastAsia="仿宋" w:cs="仿宋"/>
                <w:color w:val="000000"/>
                <w:kern w:val="0"/>
                <w:sz w:val="20"/>
                <w:szCs w:val="20"/>
              </w:rPr>
            </w:pPr>
          </w:p>
        </w:tc>
        <w:tc>
          <w:tcPr>
            <w:tcW w:w="4737" w:type="dxa"/>
            <w:tcBorders>
              <w:top w:val="nil"/>
              <w:left w:val="nil"/>
              <w:bottom w:val="single" w:color="auto" w:sz="4" w:space="0"/>
              <w:right w:val="single" w:color="auto" w:sz="4" w:space="0"/>
            </w:tcBorders>
            <w:shd w:val="clear" w:color="auto" w:fill="auto"/>
            <w:vAlign w:val="center"/>
          </w:tcPr>
          <w:p w14:paraId="2BAFC68D">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蓝星（北京）化工机械有限公司</w:t>
            </w:r>
          </w:p>
        </w:tc>
        <w:tc>
          <w:tcPr>
            <w:tcW w:w="1288" w:type="dxa"/>
            <w:tcBorders>
              <w:top w:val="nil"/>
              <w:left w:val="nil"/>
              <w:bottom w:val="single" w:color="auto" w:sz="4" w:space="0"/>
              <w:right w:val="single" w:color="auto" w:sz="4" w:space="0"/>
            </w:tcBorders>
            <w:shd w:val="clear" w:color="auto" w:fill="auto"/>
            <w:vAlign w:val="center"/>
          </w:tcPr>
          <w:p w14:paraId="4ABE4DF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default" w:ascii="仿宋" w:hAnsi="仿宋" w:eastAsia="仿宋" w:cs="仿宋"/>
                <w:i w:val="0"/>
                <w:iCs w:val="0"/>
                <w:color w:val="000000"/>
                <w:kern w:val="0"/>
                <w:sz w:val="20"/>
                <w:szCs w:val="20"/>
                <w:u w:val="none"/>
                <w:lang w:val="en-US" w:eastAsia="zh-CN" w:bidi="ar"/>
              </w:rPr>
              <w:t>王登学</w:t>
            </w:r>
          </w:p>
        </w:tc>
        <w:tc>
          <w:tcPr>
            <w:tcW w:w="1076" w:type="dxa"/>
            <w:tcBorders>
              <w:top w:val="nil"/>
              <w:left w:val="nil"/>
              <w:bottom w:val="single" w:color="auto" w:sz="4" w:space="0"/>
              <w:right w:val="single" w:color="auto" w:sz="4" w:space="0"/>
            </w:tcBorders>
            <w:shd w:val="clear" w:color="auto" w:fill="auto"/>
            <w:vAlign w:val="top"/>
          </w:tcPr>
          <w:p w14:paraId="17CD595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2AC85F56">
        <w:tblPrEx>
          <w:tblCellMar>
            <w:top w:w="0" w:type="dxa"/>
            <w:left w:w="108" w:type="dxa"/>
            <w:bottom w:w="0" w:type="dxa"/>
            <w:right w:w="108" w:type="dxa"/>
          </w:tblCellMar>
        </w:tblPrEx>
        <w:trPr>
          <w:trHeight w:val="288" w:hRule="atLeast"/>
        </w:trPr>
        <w:tc>
          <w:tcPr>
            <w:tcW w:w="5353" w:type="dxa"/>
            <w:tcBorders>
              <w:top w:val="nil"/>
              <w:left w:val="single" w:color="auto" w:sz="4" w:space="0"/>
              <w:bottom w:val="single" w:color="auto" w:sz="4" w:space="0"/>
              <w:right w:val="single" w:color="auto" w:sz="4" w:space="0"/>
            </w:tcBorders>
            <w:shd w:val="clear" w:color="auto" w:fill="auto"/>
            <w:vAlign w:val="top"/>
          </w:tcPr>
          <w:p w14:paraId="2479875B">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中国海洋石油集团有限公司</w:t>
            </w:r>
          </w:p>
        </w:tc>
        <w:tc>
          <w:tcPr>
            <w:tcW w:w="831" w:type="dxa"/>
            <w:tcBorders>
              <w:top w:val="nil"/>
              <w:left w:val="nil"/>
              <w:bottom w:val="single" w:color="auto" w:sz="4" w:space="0"/>
              <w:right w:val="single" w:color="auto" w:sz="4" w:space="0"/>
            </w:tcBorders>
            <w:shd w:val="clear" w:color="auto" w:fill="auto"/>
            <w:vAlign w:val="top"/>
          </w:tcPr>
          <w:p w14:paraId="4657EC28">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李亚湖</w:t>
            </w:r>
          </w:p>
        </w:tc>
        <w:tc>
          <w:tcPr>
            <w:tcW w:w="768" w:type="dxa"/>
            <w:tcBorders>
              <w:top w:val="nil"/>
              <w:left w:val="nil"/>
              <w:bottom w:val="single" w:color="auto" w:sz="4" w:space="0"/>
              <w:right w:val="single" w:color="auto" w:sz="4" w:space="0"/>
            </w:tcBorders>
            <w:shd w:val="clear" w:color="auto" w:fill="auto"/>
          </w:tcPr>
          <w:p w14:paraId="2950563B">
            <w:pPr>
              <w:widowControl/>
              <w:jc w:val="center"/>
              <w:rPr>
                <w:rFonts w:hint="eastAsia" w:ascii="仿宋" w:hAnsi="仿宋" w:eastAsia="仿宋" w:cs="仿宋"/>
                <w:color w:val="000000"/>
                <w:kern w:val="0"/>
                <w:sz w:val="20"/>
                <w:szCs w:val="20"/>
              </w:rPr>
            </w:pPr>
          </w:p>
        </w:tc>
        <w:tc>
          <w:tcPr>
            <w:tcW w:w="4737" w:type="dxa"/>
            <w:tcBorders>
              <w:top w:val="nil"/>
              <w:left w:val="nil"/>
              <w:bottom w:val="single" w:color="auto" w:sz="4" w:space="0"/>
              <w:right w:val="single" w:color="auto" w:sz="4" w:space="0"/>
            </w:tcBorders>
            <w:shd w:val="clear" w:color="auto" w:fill="auto"/>
            <w:vAlign w:val="center"/>
          </w:tcPr>
          <w:p w14:paraId="6521B589">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江西蓝星星火有机硅有限公司</w:t>
            </w:r>
          </w:p>
        </w:tc>
        <w:tc>
          <w:tcPr>
            <w:tcW w:w="1288" w:type="dxa"/>
            <w:tcBorders>
              <w:top w:val="nil"/>
              <w:left w:val="nil"/>
              <w:bottom w:val="single" w:color="auto" w:sz="4" w:space="0"/>
              <w:right w:val="single" w:color="auto" w:sz="4" w:space="0"/>
            </w:tcBorders>
            <w:shd w:val="clear" w:color="auto" w:fill="auto"/>
            <w:vAlign w:val="center"/>
          </w:tcPr>
          <w:p w14:paraId="7ECFD2A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万文峰</w:t>
            </w:r>
          </w:p>
        </w:tc>
        <w:tc>
          <w:tcPr>
            <w:tcW w:w="1076" w:type="dxa"/>
            <w:tcBorders>
              <w:top w:val="nil"/>
              <w:left w:val="nil"/>
              <w:bottom w:val="single" w:color="auto" w:sz="4" w:space="0"/>
              <w:right w:val="single" w:color="auto" w:sz="4" w:space="0"/>
            </w:tcBorders>
            <w:shd w:val="clear" w:color="auto" w:fill="auto"/>
            <w:vAlign w:val="top"/>
          </w:tcPr>
          <w:p w14:paraId="5691460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14A1A132">
        <w:tblPrEx>
          <w:tblCellMar>
            <w:top w:w="0" w:type="dxa"/>
            <w:left w:w="108" w:type="dxa"/>
            <w:bottom w:w="0" w:type="dxa"/>
            <w:right w:w="108" w:type="dxa"/>
          </w:tblCellMar>
        </w:tblPrEx>
        <w:trPr>
          <w:trHeight w:val="288" w:hRule="atLeast"/>
        </w:trPr>
        <w:tc>
          <w:tcPr>
            <w:tcW w:w="5353" w:type="dxa"/>
            <w:tcBorders>
              <w:top w:val="nil"/>
              <w:left w:val="single" w:color="auto" w:sz="4" w:space="0"/>
              <w:bottom w:val="single" w:color="auto" w:sz="4" w:space="0"/>
              <w:right w:val="single" w:color="auto" w:sz="4" w:space="0"/>
            </w:tcBorders>
            <w:shd w:val="clear" w:color="auto" w:fill="auto"/>
            <w:vAlign w:val="center"/>
          </w:tcPr>
          <w:p w14:paraId="6F4EDB34">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中国化学工程集团有限公司</w:t>
            </w:r>
          </w:p>
        </w:tc>
        <w:tc>
          <w:tcPr>
            <w:tcW w:w="831" w:type="dxa"/>
            <w:tcBorders>
              <w:top w:val="nil"/>
              <w:left w:val="nil"/>
              <w:bottom w:val="single" w:color="auto" w:sz="4" w:space="0"/>
              <w:right w:val="single" w:color="auto" w:sz="4" w:space="0"/>
            </w:tcBorders>
            <w:shd w:val="clear" w:color="auto" w:fill="auto"/>
            <w:vAlign w:val="center"/>
          </w:tcPr>
          <w:p w14:paraId="5F6F7A55">
            <w:pPr>
              <w:keepNext w:val="0"/>
              <w:keepLines w:val="0"/>
              <w:widowControl/>
              <w:suppressLineNumbers w:val="0"/>
              <w:jc w:val="left"/>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薛慧峰</w:t>
            </w:r>
          </w:p>
        </w:tc>
        <w:tc>
          <w:tcPr>
            <w:tcW w:w="768" w:type="dxa"/>
            <w:tcBorders>
              <w:top w:val="nil"/>
              <w:left w:val="nil"/>
              <w:bottom w:val="single" w:color="auto" w:sz="4" w:space="0"/>
              <w:right w:val="single" w:color="auto" w:sz="4" w:space="0"/>
            </w:tcBorders>
            <w:shd w:val="clear" w:color="auto" w:fill="auto"/>
          </w:tcPr>
          <w:p w14:paraId="490B29D4">
            <w:pPr>
              <w:widowControl/>
              <w:jc w:val="center"/>
              <w:rPr>
                <w:rFonts w:hint="eastAsia" w:ascii="仿宋" w:hAnsi="仿宋" w:eastAsia="仿宋" w:cs="仿宋"/>
                <w:color w:val="000000"/>
                <w:kern w:val="0"/>
                <w:sz w:val="20"/>
                <w:szCs w:val="20"/>
              </w:rPr>
            </w:pPr>
          </w:p>
        </w:tc>
        <w:tc>
          <w:tcPr>
            <w:tcW w:w="4737" w:type="dxa"/>
            <w:tcBorders>
              <w:top w:val="nil"/>
              <w:left w:val="nil"/>
              <w:bottom w:val="single" w:color="auto" w:sz="4" w:space="0"/>
              <w:right w:val="single" w:color="auto" w:sz="4" w:space="0"/>
            </w:tcBorders>
            <w:shd w:val="clear" w:color="auto" w:fill="auto"/>
            <w:vAlign w:val="center"/>
          </w:tcPr>
          <w:p w14:paraId="5D3A7C5B">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中昊晨光化工研究院有限公司</w:t>
            </w:r>
          </w:p>
        </w:tc>
        <w:tc>
          <w:tcPr>
            <w:tcW w:w="1288" w:type="dxa"/>
            <w:tcBorders>
              <w:top w:val="nil"/>
              <w:left w:val="nil"/>
              <w:bottom w:val="single" w:color="auto" w:sz="4" w:space="0"/>
              <w:right w:val="single" w:color="auto" w:sz="4" w:space="0"/>
            </w:tcBorders>
            <w:shd w:val="clear" w:color="auto" w:fill="auto"/>
            <w:vAlign w:val="center"/>
          </w:tcPr>
          <w:p w14:paraId="6DB8E3D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唐  颖</w:t>
            </w:r>
          </w:p>
        </w:tc>
        <w:tc>
          <w:tcPr>
            <w:tcW w:w="1076" w:type="dxa"/>
            <w:tcBorders>
              <w:top w:val="nil"/>
              <w:left w:val="nil"/>
              <w:bottom w:val="single" w:color="auto" w:sz="4" w:space="0"/>
              <w:right w:val="single" w:color="auto" w:sz="4" w:space="0"/>
            </w:tcBorders>
            <w:shd w:val="clear" w:color="auto" w:fill="auto"/>
            <w:vAlign w:val="top"/>
          </w:tcPr>
          <w:p w14:paraId="2E5E4B6A">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见习</w:t>
            </w:r>
          </w:p>
        </w:tc>
      </w:tr>
      <w:tr w14:paraId="1F7E968E">
        <w:tblPrEx>
          <w:tblCellMar>
            <w:top w:w="0" w:type="dxa"/>
            <w:left w:w="108" w:type="dxa"/>
            <w:bottom w:w="0" w:type="dxa"/>
            <w:right w:w="108" w:type="dxa"/>
          </w:tblCellMar>
        </w:tblPrEx>
        <w:trPr>
          <w:trHeight w:val="288" w:hRule="atLeast"/>
        </w:trPr>
        <w:tc>
          <w:tcPr>
            <w:tcW w:w="5353" w:type="dxa"/>
            <w:tcBorders>
              <w:top w:val="nil"/>
              <w:left w:val="single" w:color="auto" w:sz="4" w:space="0"/>
              <w:bottom w:val="single" w:color="auto" w:sz="4" w:space="0"/>
              <w:right w:val="single" w:color="auto" w:sz="4" w:space="0"/>
            </w:tcBorders>
            <w:shd w:val="clear" w:color="auto" w:fill="auto"/>
            <w:vAlign w:val="center"/>
          </w:tcPr>
          <w:p w14:paraId="1FC97413">
            <w:pPr>
              <w:keepNext w:val="0"/>
              <w:keepLines w:val="0"/>
              <w:widowControl/>
              <w:suppressLineNumbers w:val="0"/>
              <w:jc w:val="left"/>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中国石油兰州石化公司</w:t>
            </w:r>
          </w:p>
        </w:tc>
        <w:tc>
          <w:tcPr>
            <w:tcW w:w="831" w:type="dxa"/>
            <w:tcBorders>
              <w:top w:val="nil"/>
              <w:left w:val="nil"/>
              <w:bottom w:val="single" w:color="auto" w:sz="4" w:space="0"/>
              <w:right w:val="single" w:color="auto" w:sz="4" w:space="0"/>
            </w:tcBorders>
            <w:shd w:val="clear" w:color="auto" w:fill="auto"/>
            <w:vAlign w:val="center"/>
          </w:tcPr>
          <w:p w14:paraId="286C618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樊爱兰</w:t>
            </w:r>
          </w:p>
        </w:tc>
        <w:tc>
          <w:tcPr>
            <w:tcW w:w="768" w:type="dxa"/>
            <w:tcBorders>
              <w:top w:val="nil"/>
              <w:left w:val="nil"/>
              <w:bottom w:val="single" w:color="auto" w:sz="4" w:space="0"/>
              <w:right w:val="single" w:color="auto" w:sz="4" w:space="0"/>
            </w:tcBorders>
            <w:shd w:val="clear" w:color="auto" w:fill="auto"/>
          </w:tcPr>
          <w:p w14:paraId="719F9E4B">
            <w:pPr>
              <w:widowControl/>
              <w:jc w:val="center"/>
              <w:rPr>
                <w:rFonts w:hint="eastAsia" w:ascii="仿宋" w:hAnsi="仿宋" w:eastAsia="仿宋" w:cs="仿宋"/>
                <w:color w:val="000000"/>
                <w:kern w:val="0"/>
                <w:sz w:val="20"/>
                <w:szCs w:val="20"/>
              </w:rPr>
            </w:pPr>
          </w:p>
        </w:tc>
        <w:tc>
          <w:tcPr>
            <w:tcW w:w="4737" w:type="dxa"/>
            <w:tcBorders>
              <w:top w:val="nil"/>
              <w:left w:val="nil"/>
              <w:bottom w:val="single" w:color="auto" w:sz="4" w:space="0"/>
              <w:right w:val="single" w:color="auto" w:sz="4" w:space="0"/>
            </w:tcBorders>
            <w:shd w:val="clear" w:color="auto" w:fill="auto"/>
            <w:vAlign w:val="center"/>
          </w:tcPr>
          <w:p w14:paraId="2311F489">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中国化学工程第三建设有限公司</w:t>
            </w:r>
          </w:p>
        </w:tc>
        <w:tc>
          <w:tcPr>
            <w:tcW w:w="1288" w:type="dxa"/>
            <w:tcBorders>
              <w:top w:val="nil"/>
              <w:left w:val="nil"/>
              <w:bottom w:val="single" w:color="auto" w:sz="4" w:space="0"/>
              <w:right w:val="single" w:color="auto" w:sz="4" w:space="0"/>
            </w:tcBorders>
            <w:shd w:val="clear" w:color="auto" w:fill="auto"/>
            <w:vAlign w:val="center"/>
          </w:tcPr>
          <w:p w14:paraId="019FA22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燕海银</w:t>
            </w:r>
          </w:p>
        </w:tc>
        <w:tc>
          <w:tcPr>
            <w:tcW w:w="1076" w:type="dxa"/>
            <w:tcBorders>
              <w:top w:val="nil"/>
              <w:left w:val="nil"/>
              <w:bottom w:val="single" w:color="auto" w:sz="4" w:space="0"/>
              <w:right w:val="single" w:color="auto" w:sz="4" w:space="0"/>
            </w:tcBorders>
            <w:shd w:val="clear" w:color="auto" w:fill="auto"/>
            <w:vAlign w:val="top"/>
          </w:tcPr>
          <w:p w14:paraId="5C41D14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76FB1E6B">
        <w:tblPrEx>
          <w:tblCellMar>
            <w:top w:w="0" w:type="dxa"/>
            <w:left w:w="108" w:type="dxa"/>
            <w:bottom w:w="0" w:type="dxa"/>
            <w:right w:w="108" w:type="dxa"/>
          </w:tblCellMar>
        </w:tblPrEx>
        <w:trPr>
          <w:trHeight w:val="288" w:hRule="atLeast"/>
        </w:trPr>
        <w:tc>
          <w:tcPr>
            <w:tcW w:w="5353" w:type="dxa"/>
            <w:tcBorders>
              <w:top w:val="nil"/>
              <w:left w:val="single" w:color="auto" w:sz="4" w:space="0"/>
              <w:bottom w:val="single" w:color="auto" w:sz="4" w:space="0"/>
              <w:right w:val="single" w:color="auto" w:sz="4" w:space="0"/>
            </w:tcBorders>
            <w:shd w:val="clear" w:color="auto" w:fill="auto"/>
            <w:vAlign w:val="center"/>
          </w:tcPr>
          <w:p w14:paraId="2C74D8A6">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中国石油兰州石化公司</w:t>
            </w:r>
          </w:p>
        </w:tc>
        <w:tc>
          <w:tcPr>
            <w:tcW w:w="831" w:type="dxa"/>
            <w:tcBorders>
              <w:top w:val="nil"/>
              <w:left w:val="nil"/>
              <w:bottom w:val="single" w:color="auto" w:sz="4" w:space="0"/>
              <w:right w:val="single" w:color="auto" w:sz="4" w:space="0"/>
            </w:tcBorders>
            <w:shd w:val="clear" w:color="auto" w:fill="auto"/>
            <w:vAlign w:val="center"/>
          </w:tcPr>
          <w:p w14:paraId="7EC0AD7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孙丽琳</w:t>
            </w:r>
          </w:p>
        </w:tc>
        <w:tc>
          <w:tcPr>
            <w:tcW w:w="768" w:type="dxa"/>
            <w:tcBorders>
              <w:top w:val="nil"/>
              <w:left w:val="nil"/>
              <w:bottom w:val="single" w:color="auto" w:sz="4" w:space="0"/>
              <w:right w:val="single" w:color="auto" w:sz="4" w:space="0"/>
            </w:tcBorders>
            <w:shd w:val="clear" w:color="auto" w:fill="auto"/>
            <w:vAlign w:val="top"/>
          </w:tcPr>
          <w:p w14:paraId="2706BC5C">
            <w:pPr>
              <w:widowControl/>
              <w:jc w:val="center"/>
              <w:rPr>
                <w:rFonts w:hint="eastAsia" w:ascii="仿宋" w:hAnsi="仿宋" w:eastAsia="仿宋" w:cs="仿宋"/>
                <w:color w:val="000000"/>
                <w:kern w:val="0"/>
                <w:sz w:val="20"/>
                <w:szCs w:val="20"/>
                <w:lang w:val="en-US" w:eastAsia="zh-CN" w:bidi="ar-SA"/>
              </w:rPr>
            </w:pPr>
          </w:p>
        </w:tc>
        <w:tc>
          <w:tcPr>
            <w:tcW w:w="4737" w:type="dxa"/>
            <w:tcBorders>
              <w:top w:val="nil"/>
              <w:left w:val="nil"/>
              <w:bottom w:val="single" w:color="auto" w:sz="4" w:space="0"/>
              <w:right w:val="single" w:color="auto" w:sz="4" w:space="0"/>
            </w:tcBorders>
            <w:shd w:val="clear" w:color="auto" w:fill="auto"/>
            <w:vAlign w:val="center"/>
          </w:tcPr>
          <w:p w14:paraId="76907F61">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中国化学工程第十一建设有限公司</w:t>
            </w:r>
          </w:p>
        </w:tc>
        <w:tc>
          <w:tcPr>
            <w:tcW w:w="1288" w:type="dxa"/>
            <w:tcBorders>
              <w:top w:val="nil"/>
              <w:left w:val="nil"/>
              <w:bottom w:val="single" w:color="auto" w:sz="4" w:space="0"/>
              <w:right w:val="single" w:color="auto" w:sz="4" w:space="0"/>
            </w:tcBorders>
            <w:shd w:val="clear" w:color="auto" w:fill="auto"/>
            <w:vAlign w:val="center"/>
          </w:tcPr>
          <w:p w14:paraId="6BA25BAD">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张智敏</w:t>
            </w:r>
          </w:p>
        </w:tc>
        <w:tc>
          <w:tcPr>
            <w:tcW w:w="1076" w:type="dxa"/>
            <w:tcBorders>
              <w:top w:val="nil"/>
              <w:left w:val="nil"/>
              <w:bottom w:val="single" w:color="auto" w:sz="4" w:space="0"/>
              <w:right w:val="single" w:color="auto" w:sz="4" w:space="0"/>
            </w:tcBorders>
            <w:shd w:val="clear" w:color="auto" w:fill="auto"/>
            <w:vAlign w:val="top"/>
          </w:tcPr>
          <w:p w14:paraId="79D5FF3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3BB23794">
        <w:tblPrEx>
          <w:tblCellMar>
            <w:top w:w="0" w:type="dxa"/>
            <w:left w:w="108" w:type="dxa"/>
            <w:bottom w:w="0" w:type="dxa"/>
            <w:right w:w="108" w:type="dxa"/>
          </w:tblCellMar>
        </w:tblPrEx>
        <w:trPr>
          <w:trHeight w:val="288" w:hRule="atLeast"/>
        </w:trPr>
        <w:tc>
          <w:tcPr>
            <w:tcW w:w="5353" w:type="dxa"/>
            <w:tcBorders>
              <w:top w:val="nil"/>
              <w:left w:val="single" w:color="auto" w:sz="4" w:space="0"/>
              <w:bottom w:val="single" w:color="auto" w:sz="4" w:space="0"/>
              <w:right w:val="single" w:color="auto" w:sz="4" w:space="0"/>
            </w:tcBorders>
            <w:shd w:val="clear" w:color="auto" w:fill="auto"/>
            <w:vAlign w:val="center"/>
          </w:tcPr>
          <w:p w14:paraId="24436FBE">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中国石油兰州石化公司</w:t>
            </w:r>
          </w:p>
        </w:tc>
        <w:tc>
          <w:tcPr>
            <w:tcW w:w="831" w:type="dxa"/>
            <w:tcBorders>
              <w:top w:val="nil"/>
              <w:left w:val="nil"/>
              <w:bottom w:val="single" w:color="auto" w:sz="4" w:space="0"/>
              <w:right w:val="single" w:color="auto" w:sz="4" w:space="0"/>
            </w:tcBorders>
            <w:shd w:val="clear" w:color="auto" w:fill="auto"/>
            <w:vAlign w:val="center"/>
          </w:tcPr>
          <w:p w14:paraId="58787A18">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雷军霞</w:t>
            </w:r>
          </w:p>
        </w:tc>
        <w:tc>
          <w:tcPr>
            <w:tcW w:w="768" w:type="dxa"/>
            <w:tcBorders>
              <w:top w:val="nil"/>
              <w:left w:val="nil"/>
              <w:bottom w:val="single" w:color="auto" w:sz="4" w:space="0"/>
              <w:right w:val="single" w:color="auto" w:sz="4" w:space="0"/>
            </w:tcBorders>
            <w:shd w:val="clear" w:color="auto" w:fill="auto"/>
            <w:vAlign w:val="top"/>
          </w:tcPr>
          <w:p w14:paraId="5AF3F41B">
            <w:pPr>
              <w:widowControl/>
              <w:jc w:val="center"/>
              <w:rPr>
                <w:rFonts w:hint="eastAsia" w:ascii="仿宋" w:hAnsi="仿宋" w:eastAsia="仿宋" w:cs="仿宋"/>
                <w:color w:val="000000"/>
                <w:kern w:val="0"/>
                <w:sz w:val="20"/>
                <w:szCs w:val="20"/>
                <w:lang w:val="en-US" w:eastAsia="zh-CN" w:bidi="ar-SA"/>
              </w:rPr>
            </w:pPr>
          </w:p>
        </w:tc>
        <w:tc>
          <w:tcPr>
            <w:tcW w:w="4737" w:type="dxa"/>
            <w:tcBorders>
              <w:top w:val="nil"/>
              <w:left w:val="nil"/>
              <w:bottom w:val="single" w:color="auto" w:sz="4" w:space="0"/>
              <w:right w:val="single" w:color="auto" w:sz="4" w:space="0"/>
            </w:tcBorders>
            <w:shd w:val="clear" w:color="auto" w:fill="auto"/>
            <w:vAlign w:val="center"/>
          </w:tcPr>
          <w:p w14:paraId="3FA25ECF">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中国化学工程第十四建设有限公司</w:t>
            </w:r>
          </w:p>
        </w:tc>
        <w:tc>
          <w:tcPr>
            <w:tcW w:w="1288" w:type="dxa"/>
            <w:tcBorders>
              <w:top w:val="nil"/>
              <w:left w:val="nil"/>
              <w:bottom w:val="single" w:color="auto" w:sz="4" w:space="0"/>
              <w:right w:val="single" w:color="auto" w:sz="4" w:space="0"/>
            </w:tcBorders>
            <w:shd w:val="clear" w:color="auto" w:fill="auto"/>
            <w:vAlign w:val="center"/>
          </w:tcPr>
          <w:p w14:paraId="7252D0C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王  蓓</w:t>
            </w:r>
          </w:p>
        </w:tc>
        <w:tc>
          <w:tcPr>
            <w:tcW w:w="1076" w:type="dxa"/>
            <w:tcBorders>
              <w:top w:val="nil"/>
              <w:left w:val="nil"/>
              <w:bottom w:val="single" w:color="auto" w:sz="4" w:space="0"/>
              <w:right w:val="single" w:color="auto" w:sz="4" w:space="0"/>
            </w:tcBorders>
            <w:shd w:val="clear" w:color="auto" w:fill="auto"/>
            <w:vAlign w:val="top"/>
          </w:tcPr>
          <w:p w14:paraId="01BD105C">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306A1958">
        <w:tblPrEx>
          <w:tblCellMar>
            <w:top w:w="0" w:type="dxa"/>
            <w:left w:w="108" w:type="dxa"/>
            <w:bottom w:w="0" w:type="dxa"/>
            <w:right w:w="108" w:type="dxa"/>
          </w:tblCellMar>
        </w:tblPrEx>
        <w:trPr>
          <w:trHeight w:val="288" w:hRule="atLeast"/>
        </w:trPr>
        <w:tc>
          <w:tcPr>
            <w:tcW w:w="5353" w:type="dxa"/>
            <w:tcBorders>
              <w:top w:val="nil"/>
              <w:left w:val="single" w:color="auto" w:sz="4" w:space="0"/>
              <w:bottom w:val="single" w:color="auto" w:sz="4" w:space="0"/>
              <w:right w:val="single" w:color="auto" w:sz="4" w:space="0"/>
            </w:tcBorders>
            <w:shd w:val="clear" w:color="auto" w:fill="auto"/>
            <w:vAlign w:val="center"/>
          </w:tcPr>
          <w:p w14:paraId="5954C353">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中国石油兰州石化公司</w:t>
            </w:r>
          </w:p>
        </w:tc>
        <w:tc>
          <w:tcPr>
            <w:tcW w:w="831" w:type="dxa"/>
            <w:tcBorders>
              <w:top w:val="nil"/>
              <w:left w:val="nil"/>
              <w:bottom w:val="single" w:color="auto" w:sz="4" w:space="0"/>
              <w:right w:val="single" w:color="auto" w:sz="4" w:space="0"/>
            </w:tcBorders>
            <w:shd w:val="clear" w:color="auto" w:fill="auto"/>
            <w:vAlign w:val="center"/>
          </w:tcPr>
          <w:p w14:paraId="5779979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姜  璐</w:t>
            </w:r>
          </w:p>
        </w:tc>
        <w:tc>
          <w:tcPr>
            <w:tcW w:w="768" w:type="dxa"/>
            <w:tcBorders>
              <w:top w:val="nil"/>
              <w:left w:val="nil"/>
              <w:bottom w:val="single" w:color="auto" w:sz="4" w:space="0"/>
              <w:right w:val="single" w:color="auto" w:sz="4" w:space="0"/>
            </w:tcBorders>
            <w:shd w:val="clear" w:color="auto" w:fill="auto"/>
            <w:vAlign w:val="top"/>
          </w:tcPr>
          <w:p w14:paraId="689775EB">
            <w:pPr>
              <w:widowControl/>
              <w:jc w:val="center"/>
              <w:rPr>
                <w:rFonts w:hint="eastAsia" w:ascii="仿宋" w:hAnsi="仿宋" w:eastAsia="仿宋" w:cs="仿宋"/>
                <w:color w:val="000000"/>
                <w:kern w:val="0"/>
                <w:sz w:val="20"/>
                <w:szCs w:val="20"/>
                <w:lang w:val="en-US" w:eastAsia="zh-CN" w:bidi="ar-SA"/>
              </w:rPr>
            </w:pPr>
            <w:r>
              <w:rPr>
                <w:rFonts w:hint="eastAsia" w:ascii="仿宋" w:hAnsi="仿宋" w:eastAsia="仿宋" w:cs="仿宋"/>
                <w:i w:val="0"/>
                <w:iCs w:val="0"/>
                <w:color w:val="000000"/>
                <w:kern w:val="0"/>
                <w:sz w:val="20"/>
                <w:szCs w:val="20"/>
                <w:u w:val="none"/>
                <w:lang w:val="en-US" w:eastAsia="zh-CN" w:bidi="ar"/>
              </w:rPr>
              <w:t>见习</w:t>
            </w:r>
          </w:p>
        </w:tc>
        <w:tc>
          <w:tcPr>
            <w:tcW w:w="4737" w:type="dxa"/>
            <w:tcBorders>
              <w:top w:val="nil"/>
              <w:left w:val="nil"/>
              <w:bottom w:val="single" w:color="auto" w:sz="4" w:space="0"/>
              <w:right w:val="single" w:color="auto" w:sz="4" w:space="0"/>
            </w:tcBorders>
            <w:shd w:val="clear" w:color="auto" w:fill="auto"/>
            <w:vAlign w:val="center"/>
          </w:tcPr>
          <w:p w14:paraId="1221565B">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陕西延长石油（集团）有限责任公司永坪炼油厂</w:t>
            </w:r>
          </w:p>
        </w:tc>
        <w:tc>
          <w:tcPr>
            <w:tcW w:w="1288" w:type="dxa"/>
            <w:tcBorders>
              <w:top w:val="nil"/>
              <w:left w:val="nil"/>
              <w:bottom w:val="single" w:color="auto" w:sz="4" w:space="0"/>
              <w:right w:val="single" w:color="auto" w:sz="4" w:space="0"/>
            </w:tcBorders>
            <w:shd w:val="clear" w:color="auto" w:fill="auto"/>
            <w:vAlign w:val="center"/>
          </w:tcPr>
          <w:p w14:paraId="030F1258">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王  菁</w:t>
            </w:r>
          </w:p>
        </w:tc>
        <w:tc>
          <w:tcPr>
            <w:tcW w:w="1076" w:type="dxa"/>
            <w:tcBorders>
              <w:top w:val="nil"/>
              <w:left w:val="nil"/>
              <w:bottom w:val="single" w:color="auto" w:sz="4" w:space="0"/>
              <w:right w:val="single" w:color="auto" w:sz="4" w:space="0"/>
            </w:tcBorders>
            <w:shd w:val="clear" w:color="auto" w:fill="auto"/>
            <w:vAlign w:val="top"/>
          </w:tcPr>
          <w:p w14:paraId="491C012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5F7263EC">
        <w:tblPrEx>
          <w:tblCellMar>
            <w:top w:w="0" w:type="dxa"/>
            <w:left w:w="108" w:type="dxa"/>
            <w:bottom w:w="0" w:type="dxa"/>
            <w:right w:w="108" w:type="dxa"/>
          </w:tblCellMar>
        </w:tblPrEx>
        <w:trPr>
          <w:trHeight w:val="288" w:hRule="atLeast"/>
        </w:trPr>
        <w:tc>
          <w:tcPr>
            <w:tcW w:w="5353" w:type="dxa"/>
            <w:tcBorders>
              <w:top w:val="nil"/>
              <w:left w:val="single" w:color="auto" w:sz="4" w:space="0"/>
              <w:bottom w:val="single" w:color="auto" w:sz="4" w:space="0"/>
              <w:right w:val="single" w:color="auto" w:sz="4" w:space="0"/>
            </w:tcBorders>
            <w:shd w:val="clear" w:color="auto" w:fill="auto"/>
            <w:vAlign w:val="center"/>
          </w:tcPr>
          <w:p w14:paraId="40E82D64">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中国石油兰州石化公司</w:t>
            </w:r>
          </w:p>
        </w:tc>
        <w:tc>
          <w:tcPr>
            <w:tcW w:w="831" w:type="dxa"/>
            <w:tcBorders>
              <w:top w:val="nil"/>
              <w:left w:val="nil"/>
              <w:bottom w:val="single" w:color="auto" w:sz="4" w:space="0"/>
              <w:right w:val="single" w:color="auto" w:sz="4" w:space="0"/>
            </w:tcBorders>
            <w:shd w:val="clear" w:color="auto" w:fill="auto"/>
            <w:vAlign w:val="center"/>
          </w:tcPr>
          <w:p w14:paraId="5D09D0E1">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郭  赟</w:t>
            </w:r>
          </w:p>
        </w:tc>
        <w:tc>
          <w:tcPr>
            <w:tcW w:w="768" w:type="dxa"/>
            <w:tcBorders>
              <w:top w:val="nil"/>
              <w:left w:val="nil"/>
              <w:bottom w:val="single" w:color="auto" w:sz="4" w:space="0"/>
              <w:right w:val="single" w:color="auto" w:sz="4" w:space="0"/>
            </w:tcBorders>
            <w:shd w:val="clear" w:color="auto" w:fill="auto"/>
            <w:vAlign w:val="top"/>
          </w:tcPr>
          <w:p w14:paraId="7AAA567A">
            <w:pPr>
              <w:widowControl/>
              <w:jc w:val="center"/>
              <w:rPr>
                <w:rFonts w:hint="eastAsia" w:ascii="仿宋" w:hAnsi="仿宋" w:eastAsia="仿宋" w:cs="仿宋"/>
                <w:color w:val="000000"/>
                <w:kern w:val="0"/>
                <w:sz w:val="20"/>
                <w:szCs w:val="20"/>
                <w:lang w:val="en-US" w:eastAsia="zh-CN" w:bidi="ar-SA"/>
              </w:rPr>
            </w:pPr>
          </w:p>
        </w:tc>
        <w:tc>
          <w:tcPr>
            <w:tcW w:w="4737" w:type="dxa"/>
            <w:tcBorders>
              <w:top w:val="nil"/>
              <w:left w:val="nil"/>
              <w:bottom w:val="single" w:color="auto" w:sz="4" w:space="0"/>
              <w:right w:val="single" w:color="auto" w:sz="4" w:space="0"/>
            </w:tcBorders>
            <w:shd w:val="clear" w:color="auto" w:fill="auto"/>
            <w:vAlign w:val="center"/>
          </w:tcPr>
          <w:p w14:paraId="2B9F2186">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陕西延长石油（集团）有限责任公司永坪炼油厂</w:t>
            </w:r>
          </w:p>
        </w:tc>
        <w:tc>
          <w:tcPr>
            <w:tcW w:w="1288" w:type="dxa"/>
            <w:tcBorders>
              <w:top w:val="nil"/>
              <w:left w:val="nil"/>
              <w:bottom w:val="single" w:color="auto" w:sz="4" w:space="0"/>
              <w:right w:val="single" w:color="auto" w:sz="4" w:space="0"/>
            </w:tcBorders>
            <w:shd w:val="clear" w:color="auto" w:fill="auto"/>
            <w:vAlign w:val="center"/>
          </w:tcPr>
          <w:p w14:paraId="2CA7C4D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闫  军</w:t>
            </w:r>
          </w:p>
        </w:tc>
        <w:tc>
          <w:tcPr>
            <w:tcW w:w="1076" w:type="dxa"/>
            <w:tcBorders>
              <w:top w:val="nil"/>
              <w:left w:val="nil"/>
              <w:bottom w:val="single" w:color="auto" w:sz="4" w:space="0"/>
              <w:right w:val="single" w:color="auto" w:sz="4" w:space="0"/>
            </w:tcBorders>
            <w:shd w:val="clear" w:color="auto" w:fill="auto"/>
            <w:vAlign w:val="top"/>
          </w:tcPr>
          <w:p w14:paraId="697B1DB8">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3CDFF1E2">
        <w:tblPrEx>
          <w:tblCellMar>
            <w:top w:w="0" w:type="dxa"/>
            <w:left w:w="108" w:type="dxa"/>
            <w:bottom w:w="0" w:type="dxa"/>
            <w:right w:w="108" w:type="dxa"/>
          </w:tblCellMar>
        </w:tblPrEx>
        <w:trPr>
          <w:trHeight w:val="289" w:hRule="atLeast"/>
        </w:trPr>
        <w:tc>
          <w:tcPr>
            <w:tcW w:w="5353" w:type="dxa"/>
            <w:tcBorders>
              <w:top w:val="nil"/>
              <w:left w:val="single" w:color="auto" w:sz="4" w:space="0"/>
              <w:bottom w:val="single" w:color="auto" w:sz="4" w:space="0"/>
              <w:right w:val="single" w:color="auto" w:sz="4" w:space="0"/>
            </w:tcBorders>
            <w:shd w:val="clear" w:color="auto" w:fill="auto"/>
            <w:vAlign w:val="center"/>
          </w:tcPr>
          <w:p w14:paraId="5D2B92E4">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中国石油兰州石化公司</w:t>
            </w:r>
          </w:p>
        </w:tc>
        <w:tc>
          <w:tcPr>
            <w:tcW w:w="831" w:type="dxa"/>
            <w:tcBorders>
              <w:top w:val="nil"/>
              <w:left w:val="nil"/>
              <w:bottom w:val="single" w:color="auto" w:sz="4" w:space="0"/>
              <w:right w:val="single" w:color="auto" w:sz="4" w:space="0"/>
            </w:tcBorders>
            <w:shd w:val="clear" w:color="auto" w:fill="auto"/>
            <w:vAlign w:val="center"/>
          </w:tcPr>
          <w:p w14:paraId="7E9C778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雷  霞</w:t>
            </w:r>
          </w:p>
        </w:tc>
        <w:tc>
          <w:tcPr>
            <w:tcW w:w="768" w:type="dxa"/>
            <w:tcBorders>
              <w:top w:val="nil"/>
              <w:left w:val="nil"/>
              <w:bottom w:val="single" w:color="auto" w:sz="4" w:space="0"/>
              <w:right w:val="single" w:color="auto" w:sz="4" w:space="0"/>
            </w:tcBorders>
            <w:shd w:val="clear" w:color="auto" w:fill="auto"/>
            <w:vAlign w:val="center"/>
          </w:tcPr>
          <w:p w14:paraId="50621068">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见习</w:t>
            </w:r>
          </w:p>
        </w:tc>
        <w:tc>
          <w:tcPr>
            <w:tcW w:w="4737" w:type="dxa"/>
            <w:tcBorders>
              <w:top w:val="nil"/>
              <w:left w:val="nil"/>
              <w:bottom w:val="single" w:color="auto" w:sz="4" w:space="0"/>
              <w:right w:val="single" w:color="auto" w:sz="4" w:space="0"/>
            </w:tcBorders>
            <w:shd w:val="clear" w:color="auto" w:fill="auto"/>
            <w:vAlign w:val="center"/>
          </w:tcPr>
          <w:p w14:paraId="61178A58">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陕西延长石油（集团）有限责任公司油田气化工科技公司</w:t>
            </w:r>
          </w:p>
        </w:tc>
        <w:tc>
          <w:tcPr>
            <w:tcW w:w="1288" w:type="dxa"/>
            <w:tcBorders>
              <w:top w:val="nil"/>
              <w:left w:val="nil"/>
              <w:bottom w:val="single" w:color="auto" w:sz="4" w:space="0"/>
              <w:right w:val="single" w:color="auto" w:sz="4" w:space="0"/>
            </w:tcBorders>
            <w:shd w:val="clear" w:color="auto" w:fill="auto"/>
            <w:vAlign w:val="center"/>
          </w:tcPr>
          <w:p w14:paraId="4CE55718">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樊  燕</w:t>
            </w:r>
          </w:p>
        </w:tc>
        <w:tc>
          <w:tcPr>
            <w:tcW w:w="1076" w:type="dxa"/>
            <w:tcBorders>
              <w:top w:val="nil"/>
              <w:left w:val="nil"/>
              <w:bottom w:val="single" w:color="auto" w:sz="4" w:space="0"/>
              <w:right w:val="single" w:color="auto" w:sz="4" w:space="0"/>
            </w:tcBorders>
            <w:shd w:val="clear" w:color="auto" w:fill="auto"/>
            <w:vAlign w:val="top"/>
          </w:tcPr>
          <w:p w14:paraId="541E3B4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32E091E6">
        <w:tblPrEx>
          <w:tblCellMar>
            <w:top w:w="0" w:type="dxa"/>
            <w:left w:w="108" w:type="dxa"/>
            <w:bottom w:w="0" w:type="dxa"/>
            <w:right w:w="108" w:type="dxa"/>
          </w:tblCellMar>
        </w:tblPrEx>
        <w:trPr>
          <w:trHeight w:val="289" w:hRule="atLeast"/>
        </w:trPr>
        <w:tc>
          <w:tcPr>
            <w:tcW w:w="5353" w:type="dxa"/>
            <w:tcBorders>
              <w:top w:val="nil"/>
              <w:left w:val="single" w:color="auto" w:sz="4" w:space="0"/>
              <w:bottom w:val="single" w:color="auto" w:sz="4" w:space="0"/>
              <w:right w:val="single" w:color="auto" w:sz="4" w:space="0"/>
            </w:tcBorders>
            <w:shd w:val="clear" w:color="auto" w:fill="auto"/>
            <w:vAlign w:val="center"/>
          </w:tcPr>
          <w:p w14:paraId="44A9115B">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中国石油宁夏石化公司</w:t>
            </w:r>
          </w:p>
        </w:tc>
        <w:tc>
          <w:tcPr>
            <w:tcW w:w="831" w:type="dxa"/>
            <w:tcBorders>
              <w:top w:val="nil"/>
              <w:left w:val="nil"/>
              <w:bottom w:val="single" w:color="auto" w:sz="4" w:space="0"/>
              <w:right w:val="single" w:color="auto" w:sz="4" w:space="0"/>
            </w:tcBorders>
            <w:shd w:val="clear" w:color="auto" w:fill="auto"/>
            <w:vAlign w:val="center"/>
          </w:tcPr>
          <w:p w14:paraId="48C44826">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王春海</w:t>
            </w:r>
          </w:p>
        </w:tc>
        <w:tc>
          <w:tcPr>
            <w:tcW w:w="768" w:type="dxa"/>
            <w:tcBorders>
              <w:top w:val="nil"/>
              <w:left w:val="nil"/>
              <w:bottom w:val="single" w:color="auto" w:sz="4" w:space="0"/>
              <w:right w:val="single" w:color="auto" w:sz="4" w:space="0"/>
            </w:tcBorders>
            <w:shd w:val="clear" w:color="auto" w:fill="auto"/>
            <w:vAlign w:val="center"/>
          </w:tcPr>
          <w:p w14:paraId="601771C4">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见习</w:t>
            </w:r>
          </w:p>
        </w:tc>
        <w:tc>
          <w:tcPr>
            <w:tcW w:w="4737" w:type="dxa"/>
            <w:tcBorders>
              <w:top w:val="nil"/>
              <w:left w:val="nil"/>
              <w:bottom w:val="single" w:color="auto" w:sz="4" w:space="0"/>
              <w:right w:val="single" w:color="auto" w:sz="4" w:space="0"/>
            </w:tcBorders>
            <w:shd w:val="clear" w:color="auto" w:fill="auto"/>
            <w:vAlign w:val="center"/>
          </w:tcPr>
          <w:p w14:paraId="3B271951">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陕西延长石油（集团）有限责任公司油田气化工科技公司</w:t>
            </w:r>
          </w:p>
        </w:tc>
        <w:tc>
          <w:tcPr>
            <w:tcW w:w="1288" w:type="dxa"/>
            <w:tcBorders>
              <w:top w:val="nil"/>
              <w:left w:val="nil"/>
              <w:bottom w:val="single" w:color="auto" w:sz="4" w:space="0"/>
              <w:right w:val="single" w:color="auto" w:sz="4" w:space="0"/>
            </w:tcBorders>
            <w:shd w:val="clear" w:color="auto" w:fill="auto"/>
            <w:vAlign w:val="center"/>
          </w:tcPr>
          <w:p w14:paraId="60D643A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景帅帅</w:t>
            </w:r>
          </w:p>
        </w:tc>
        <w:tc>
          <w:tcPr>
            <w:tcW w:w="1076" w:type="dxa"/>
            <w:tcBorders>
              <w:top w:val="nil"/>
              <w:left w:val="nil"/>
              <w:bottom w:val="single" w:color="auto" w:sz="4" w:space="0"/>
              <w:right w:val="single" w:color="auto" w:sz="4" w:space="0"/>
            </w:tcBorders>
            <w:shd w:val="clear" w:color="auto" w:fill="auto"/>
            <w:vAlign w:val="top"/>
          </w:tcPr>
          <w:p w14:paraId="254BC3D4">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见习</w:t>
            </w:r>
          </w:p>
        </w:tc>
      </w:tr>
      <w:tr w14:paraId="60956B86">
        <w:tblPrEx>
          <w:tblCellMar>
            <w:top w:w="0" w:type="dxa"/>
            <w:left w:w="108" w:type="dxa"/>
            <w:bottom w:w="0" w:type="dxa"/>
            <w:right w:w="108" w:type="dxa"/>
          </w:tblCellMar>
        </w:tblPrEx>
        <w:trPr>
          <w:trHeight w:val="288" w:hRule="atLeast"/>
        </w:trPr>
        <w:tc>
          <w:tcPr>
            <w:tcW w:w="5353" w:type="dxa"/>
            <w:tcBorders>
              <w:top w:val="nil"/>
              <w:left w:val="single" w:color="auto" w:sz="4" w:space="0"/>
              <w:bottom w:val="single" w:color="auto" w:sz="4" w:space="0"/>
              <w:right w:val="single" w:color="auto" w:sz="4" w:space="0"/>
            </w:tcBorders>
            <w:shd w:val="clear" w:color="auto" w:fill="auto"/>
            <w:vAlign w:val="center"/>
          </w:tcPr>
          <w:p w14:paraId="0E9B8202">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中国石油独山子石化公司</w:t>
            </w:r>
          </w:p>
        </w:tc>
        <w:tc>
          <w:tcPr>
            <w:tcW w:w="831" w:type="dxa"/>
            <w:tcBorders>
              <w:top w:val="nil"/>
              <w:left w:val="nil"/>
              <w:bottom w:val="single" w:color="auto" w:sz="4" w:space="0"/>
              <w:right w:val="single" w:color="auto" w:sz="4" w:space="0"/>
            </w:tcBorders>
            <w:shd w:val="clear" w:color="auto" w:fill="auto"/>
            <w:vAlign w:val="center"/>
          </w:tcPr>
          <w:p w14:paraId="2BA46DB4">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赵丽丽</w:t>
            </w:r>
          </w:p>
        </w:tc>
        <w:tc>
          <w:tcPr>
            <w:tcW w:w="768" w:type="dxa"/>
            <w:tcBorders>
              <w:top w:val="nil"/>
              <w:left w:val="nil"/>
              <w:bottom w:val="single" w:color="auto" w:sz="4" w:space="0"/>
              <w:right w:val="single" w:color="auto" w:sz="4" w:space="0"/>
            </w:tcBorders>
            <w:shd w:val="clear" w:color="auto" w:fill="auto"/>
            <w:vAlign w:val="top"/>
          </w:tcPr>
          <w:p w14:paraId="15D24B7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4737" w:type="dxa"/>
            <w:tcBorders>
              <w:top w:val="nil"/>
              <w:left w:val="nil"/>
              <w:bottom w:val="single" w:color="auto" w:sz="4" w:space="0"/>
              <w:right w:val="single" w:color="auto" w:sz="4" w:space="0"/>
            </w:tcBorders>
            <w:shd w:val="clear" w:color="auto" w:fill="auto"/>
            <w:vAlign w:val="center"/>
          </w:tcPr>
          <w:p w14:paraId="71E44DC9">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陕西延长石油天然气股份有限公司靖边分公司</w:t>
            </w:r>
          </w:p>
        </w:tc>
        <w:tc>
          <w:tcPr>
            <w:tcW w:w="1288" w:type="dxa"/>
            <w:tcBorders>
              <w:top w:val="nil"/>
              <w:left w:val="nil"/>
              <w:bottom w:val="single" w:color="auto" w:sz="4" w:space="0"/>
              <w:right w:val="single" w:color="auto" w:sz="4" w:space="0"/>
            </w:tcBorders>
            <w:shd w:val="clear" w:color="auto" w:fill="auto"/>
            <w:vAlign w:val="center"/>
          </w:tcPr>
          <w:p w14:paraId="244159C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高亚东</w:t>
            </w:r>
          </w:p>
        </w:tc>
        <w:tc>
          <w:tcPr>
            <w:tcW w:w="1076" w:type="dxa"/>
            <w:tcBorders>
              <w:top w:val="nil"/>
              <w:left w:val="nil"/>
              <w:bottom w:val="single" w:color="auto" w:sz="4" w:space="0"/>
              <w:right w:val="single" w:color="auto" w:sz="4" w:space="0"/>
            </w:tcBorders>
            <w:shd w:val="clear" w:color="auto" w:fill="auto"/>
            <w:vAlign w:val="top"/>
          </w:tcPr>
          <w:p w14:paraId="07CD4A2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见习</w:t>
            </w:r>
          </w:p>
        </w:tc>
      </w:tr>
      <w:tr w14:paraId="77E22FC5">
        <w:tblPrEx>
          <w:tblCellMar>
            <w:top w:w="0" w:type="dxa"/>
            <w:left w:w="108" w:type="dxa"/>
            <w:bottom w:w="0" w:type="dxa"/>
            <w:right w:w="108" w:type="dxa"/>
          </w:tblCellMar>
        </w:tblPrEx>
        <w:trPr>
          <w:trHeight w:val="288" w:hRule="atLeast"/>
        </w:trPr>
        <w:tc>
          <w:tcPr>
            <w:tcW w:w="5353" w:type="dxa"/>
            <w:tcBorders>
              <w:top w:val="nil"/>
              <w:left w:val="single" w:color="auto" w:sz="4" w:space="0"/>
              <w:bottom w:val="single" w:color="auto" w:sz="4" w:space="0"/>
              <w:right w:val="single" w:color="auto" w:sz="4" w:space="0"/>
            </w:tcBorders>
            <w:shd w:val="clear" w:color="auto" w:fill="auto"/>
            <w:vAlign w:val="center"/>
          </w:tcPr>
          <w:p w14:paraId="7FC4E05C">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中国石油独山子石化公司</w:t>
            </w:r>
          </w:p>
        </w:tc>
        <w:tc>
          <w:tcPr>
            <w:tcW w:w="831" w:type="dxa"/>
            <w:tcBorders>
              <w:top w:val="nil"/>
              <w:left w:val="nil"/>
              <w:bottom w:val="single" w:color="auto" w:sz="4" w:space="0"/>
              <w:right w:val="single" w:color="auto" w:sz="4" w:space="0"/>
            </w:tcBorders>
            <w:shd w:val="clear" w:color="auto" w:fill="auto"/>
            <w:vAlign w:val="center"/>
          </w:tcPr>
          <w:p w14:paraId="29DC5FA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韩  恩</w:t>
            </w:r>
          </w:p>
        </w:tc>
        <w:tc>
          <w:tcPr>
            <w:tcW w:w="768" w:type="dxa"/>
            <w:tcBorders>
              <w:top w:val="nil"/>
              <w:left w:val="nil"/>
              <w:bottom w:val="single" w:color="auto" w:sz="4" w:space="0"/>
              <w:right w:val="single" w:color="auto" w:sz="4" w:space="0"/>
            </w:tcBorders>
            <w:shd w:val="clear" w:color="auto" w:fill="auto"/>
            <w:vAlign w:val="top"/>
          </w:tcPr>
          <w:p w14:paraId="0752057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4737" w:type="dxa"/>
            <w:tcBorders>
              <w:top w:val="nil"/>
              <w:left w:val="nil"/>
              <w:bottom w:val="single" w:color="auto" w:sz="4" w:space="0"/>
              <w:right w:val="single" w:color="auto" w:sz="4" w:space="0"/>
            </w:tcBorders>
            <w:shd w:val="clear" w:color="auto" w:fill="auto"/>
            <w:vAlign w:val="center"/>
          </w:tcPr>
          <w:p w14:paraId="2ADDC9F9">
            <w:pPr>
              <w:keepNext w:val="0"/>
              <w:keepLines w:val="0"/>
              <w:widowControl/>
              <w:suppressLineNumbers w:val="0"/>
              <w:jc w:val="left"/>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陕西延长石油（集团）有限责任公司延安石油化工厂</w:t>
            </w:r>
          </w:p>
        </w:tc>
        <w:tc>
          <w:tcPr>
            <w:tcW w:w="1288" w:type="dxa"/>
            <w:tcBorders>
              <w:top w:val="nil"/>
              <w:left w:val="nil"/>
              <w:bottom w:val="single" w:color="auto" w:sz="4" w:space="0"/>
              <w:right w:val="single" w:color="auto" w:sz="4" w:space="0"/>
            </w:tcBorders>
            <w:shd w:val="clear" w:color="auto" w:fill="auto"/>
            <w:vAlign w:val="center"/>
          </w:tcPr>
          <w:p w14:paraId="6EAF7FA8">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刘树繁</w:t>
            </w:r>
          </w:p>
        </w:tc>
        <w:tc>
          <w:tcPr>
            <w:tcW w:w="1076" w:type="dxa"/>
            <w:tcBorders>
              <w:top w:val="nil"/>
              <w:left w:val="nil"/>
              <w:bottom w:val="single" w:color="auto" w:sz="4" w:space="0"/>
              <w:right w:val="single" w:color="auto" w:sz="4" w:space="0"/>
            </w:tcBorders>
            <w:shd w:val="clear" w:color="auto" w:fill="auto"/>
            <w:vAlign w:val="top"/>
          </w:tcPr>
          <w:p w14:paraId="6AED508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见习</w:t>
            </w:r>
          </w:p>
        </w:tc>
      </w:tr>
      <w:tr w14:paraId="47353732">
        <w:tblPrEx>
          <w:tblCellMar>
            <w:top w:w="0" w:type="dxa"/>
            <w:left w:w="108" w:type="dxa"/>
            <w:bottom w:w="0" w:type="dxa"/>
            <w:right w:w="108" w:type="dxa"/>
          </w:tblCellMar>
        </w:tblPrEx>
        <w:trPr>
          <w:trHeight w:val="288" w:hRule="atLeast"/>
        </w:trPr>
        <w:tc>
          <w:tcPr>
            <w:tcW w:w="5353" w:type="dxa"/>
            <w:tcBorders>
              <w:top w:val="nil"/>
              <w:left w:val="single" w:color="auto" w:sz="4" w:space="0"/>
              <w:bottom w:val="single" w:color="auto" w:sz="4" w:space="0"/>
              <w:right w:val="single" w:color="auto" w:sz="4" w:space="0"/>
            </w:tcBorders>
            <w:shd w:val="clear" w:color="auto" w:fill="auto"/>
            <w:vAlign w:val="center"/>
          </w:tcPr>
          <w:p w14:paraId="600BC6D5">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中国石油独山子石化公司</w:t>
            </w:r>
          </w:p>
        </w:tc>
        <w:tc>
          <w:tcPr>
            <w:tcW w:w="831" w:type="dxa"/>
            <w:tcBorders>
              <w:top w:val="nil"/>
              <w:left w:val="nil"/>
              <w:bottom w:val="single" w:color="auto" w:sz="4" w:space="0"/>
              <w:right w:val="single" w:color="auto" w:sz="4" w:space="0"/>
            </w:tcBorders>
            <w:shd w:val="clear" w:color="auto" w:fill="auto"/>
            <w:vAlign w:val="center"/>
          </w:tcPr>
          <w:p w14:paraId="16636A8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刘  煜</w:t>
            </w:r>
          </w:p>
        </w:tc>
        <w:tc>
          <w:tcPr>
            <w:tcW w:w="768" w:type="dxa"/>
            <w:tcBorders>
              <w:top w:val="nil"/>
              <w:left w:val="nil"/>
              <w:bottom w:val="single" w:color="auto" w:sz="4" w:space="0"/>
              <w:right w:val="single" w:color="auto" w:sz="4" w:space="0"/>
            </w:tcBorders>
            <w:shd w:val="clear" w:color="auto" w:fill="auto"/>
            <w:vAlign w:val="top"/>
          </w:tcPr>
          <w:p w14:paraId="53EABDB3">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4737" w:type="dxa"/>
            <w:tcBorders>
              <w:top w:val="nil"/>
              <w:left w:val="nil"/>
              <w:bottom w:val="single" w:color="auto" w:sz="4" w:space="0"/>
              <w:right w:val="single" w:color="auto" w:sz="4" w:space="0"/>
            </w:tcBorders>
            <w:shd w:val="clear" w:color="auto" w:fill="auto"/>
            <w:vAlign w:val="center"/>
          </w:tcPr>
          <w:p w14:paraId="40AD2E41">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陕西延长石油（集团）有限责任公司延安炼油厂</w:t>
            </w:r>
          </w:p>
        </w:tc>
        <w:tc>
          <w:tcPr>
            <w:tcW w:w="1288" w:type="dxa"/>
            <w:tcBorders>
              <w:top w:val="nil"/>
              <w:left w:val="nil"/>
              <w:bottom w:val="single" w:color="auto" w:sz="4" w:space="0"/>
              <w:right w:val="single" w:color="auto" w:sz="4" w:space="0"/>
            </w:tcBorders>
            <w:shd w:val="clear" w:color="auto" w:fill="auto"/>
            <w:vAlign w:val="center"/>
          </w:tcPr>
          <w:p w14:paraId="3E8DE0E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鱼阳阳</w:t>
            </w:r>
          </w:p>
        </w:tc>
        <w:tc>
          <w:tcPr>
            <w:tcW w:w="1076" w:type="dxa"/>
            <w:tcBorders>
              <w:top w:val="nil"/>
              <w:left w:val="nil"/>
              <w:bottom w:val="single" w:color="auto" w:sz="4" w:space="0"/>
              <w:right w:val="single" w:color="auto" w:sz="4" w:space="0"/>
            </w:tcBorders>
            <w:shd w:val="clear" w:color="auto" w:fill="auto"/>
            <w:vAlign w:val="top"/>
          </w:tcPr>
          <w:p w14:paraId="76D34D17">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见习</w:t>
            </w:r>
          </w:p>
        </w:tc>
      </w:tr>
      <w:tr w14:paraId="54758AE9">
        <w:tblPrEx>
          <w:tblCellMar>
            <w:top w:w="0" w:type="dxa"/>
            <w:left w:w="108" w:type="dxa"/>
            <w:bottom w:w="0" w:type="dxa"/>
            <w:right w:w="108" w:type="dxa"/>
          </w:tblCellMar>
        </w:tblPrEx>
        <w:trPr>
          <w:trHeight w:val="288" w:hRule="atLeast"/>
        </w:trPr>
        <w:tc>
          <w:tcPr>
            <w:tcW w:w="5353" w:type="dxa"/>
            <w:tcBorders>
              <w:top w:val="nil"/>
              <w:left w:val="single" w:color="auto" w:sz="4" w:space="0"/>
              <w:bottom w:val="single" w:color="auto" w:sz="4" w:space="0"/>
              <w:right w:val="single" w:color="auto" w:sz="4" w:space="0"/>
            </w:tcBorders>
            <w:shd w:val="clear" w:color="auto" w:fill="auto"/>
            <w:vAlign w:val="center"/>
          </w:tcPr>
          <w:p w14:paraId="3D29F125">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中国石油独山子石化公司</w:t>
            </w:r>
          </w:p>
        </w:tc>
        <w:tc>
          <w:tcPr>
            <w:tcW w:w="831" w:type="dxa"/>
            <w:tcBorders>
              <w:top w:val="nil"/>
              <w:left w:val="nil"/>
              <w:bottom w:val="single" w:color="auto" w:sz="4" w:space="0"/>
              <w:right w:val="single" w:color="auto" w:sz="4" w:space="0"/>
            </w:tcBorders>
            <w:shd w:val="clear" w:color="auto" w:fill="auto"/>
            <w:vAlign w:val="center"/>
          </w:tcPr>
          <w:p w14:paraId="2E773D8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赵通军</w:t>
            </w:r>
          </w:p>
        </w:tc>
        <w:tc>
          <w:tcPr>
            <w:tcW w:w="768" w:type="dxa"/>
            <w:tcBorders>
              <w:top w:val="nil"/>
              <w:left w:val="nil"/>
              <w:bottom w:val="single" w:color="auto" w:sz="4" w:space="0"/>
              <w:right w:val="single" w:color="auto" w:sz="4" w:space="0"/>
            </w:tcBorders>
            <w:shd w:val="clear" w:color="auto" w:fill="auto"/>
            <w:vAlign w:val="top"/>
          </w:tcPr>
          <w:p w14:paraId="01E0EA8D">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见习</w:t>
            </w:r>
          </w:p>
        </w:tc>
        <w:tc>
          <w:tcPr>
            <w:tcW w:w="4737" w:type="dxa"/>
            <w:tcBorders>
              <w:top w:val="nil"/>
              <w:left w:val="nil"/>
              <w:bottom w:val="single" w:color="auto" w:sz="4" w:space="0"/>
              <w:right w:val="single" w:color="auto" w:sz="4" w:space="0"/>
            </w:tcBorders>
            <w:shd w:val="clear" w:color="auto" w:fill="auto"/>
            <w:vAlign w:val="center"/>
          </w:tcPr>
          <w:p w14:paraId="2AE7E036">
            <w:pPr>
              <w:keepNext w:val="0"/>
              <w:keepLines w:val="0"/>
              <w:widowControl/>
              <w:suppressLineNumbers w:val="0"/>
              <w:jc w:val="left"/>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陕西延长石油（集团）有限责任公司延安炼油厂</w:t>
            </w:r>
          </w:p>
        </w:tc>
        <w:tc>
          <w:tcPr>
            <w:tcW w:w="1288" w:type="dxa"/>
            <w:tcBorders>
              <w:top w:val="nil"/>
              <w:left w:val="nil"/>
              <w:bottom w:val="single" w:color="auto" w:sz="4" w:space="0"/>
              <w:right w:val="single" w:color="auto" w:sz="4" w:space="0"/>
            </w:tcBorders>
            <w:shd w:val="clear" w:color="auto" w:fill="auto"/>
            <w:vAlign w:val="center"/>
          </w:tcPr>
          <w:p w14:paraId="38E7E82C">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王  艳</w:t>
            </w:r>
          </w:p>
        </w:tc>
        <w:tc>
          <w:tcPr>
            <w:tcW w:w="1076" w:type="dxa"/>
            <w:tcBorders>
              <w:top w:val="nil"/>
              <w:left w:val="nil"/>
              <w:bottom w:val="single" w:color="auto" w:sz="4" w:space="0"/>
              <w:right w:val="single" w:color="auto" w:sz="4" w:space="0"/>
            </w:tcBorders>
            <w:shd w:val="clear" w:color="auto" w:fill="auto"/>
            <w:vAlign w:val="top"/>
          </w:tcPr>
          <w:p w14:paraId="356E51A1">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见习</w:t>
            </w:r>
          </w:p>
        </w:tc>
      </w:tr>
      <w:tr w14:paraId="61F99FBB">
        <w:tblPrEx>
          <w:tblCellMar>
            <w:top w:w="0" w:type="dxa"/>
            <w:left w:w="108" w:type="dxa"/>
            <w:bottom w:w="0" w:type="dxa"/>
            <w:right w:w="108" w:type="dxa"/>
          </w:tblCellMar>
        </w:tblPrEx>
        <w:trPr>
          <w:trHeight w:val="90" w:hRule="atLeast"/>
        </w:trPr>
        <w:tc>
          <w:tcPr>
            <w:tcW w:w="5353" w:type="dxa"/>
            <w:tcBorders>
              <w:top w:val="nil"/>
              <w:left w:val="single" w:color="auto" w:sz="4" w:space="0"/>
              <w:bottom w:val="single" w:color="auto" w:sz="4" w:space="0"/>
              <w:right w:val="single" w:color="auto" w:sz="4" w:space="0"/>
            </w:tcBorders>
            <w:shd w:val="clear" w:color="auto" w:fill="auto"/>
            <w:vAlign w:val="center"/>
          </w:tcPr>
          <w:p w14:paraId="2F197D9D">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中国石油独山子石化公司</w:t>
            </w:r>
          </w:p>
        </w:tc>
        <w:tc>
          <w:tcPr>
            <w:tcW w:w="831" w:type="dxa"/>
            <w:tcBorders>
              <w:top w:val="nil"/>
              <w:left w:val="nil"/>
              <w:bottom w:val="single" w:color="auto" w:sz="4" w:space="0"/>
              <w:right w:val="single" w:color="auto" w:sz="4" w:space="0"/>
            </w:tcBorders>
            <w:shd w:val="clear" w:color="auto" w:fill="auto"/>
            <w:vAlign w:val="center"/>
          </w:tcPr>
          <w:p w14:paraId="3318219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谢  军</w:t>
            </w:r>
          </w:p>
        </w:tc>
        <w:tc>
          <w:tcPr>
            <w:tcW w:w="768" w:type="dxa"/>
            <w:tcBorders>
              <w:top w:val="nil"/>
              <w:left w:val="nil"/>
              <w:bottom w:val="single" w:color="auto" w:sz="4" w:space="0"/>
              <w:right w:val="single" w:color="auto" w:sz="4" w:space="0"/>
            </w:tcBorders>
            <w:shd w:val="clear" w:color="auto" w:fill="auto"/>
            <w:vAlign w:val="top"/>
          </w:tcPr>
          <w:p w14:paraId="23628CFD">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见习</w:t>
            </w:r>
          </w:p>
        </w:tc>
        <w:tc>
          <w:tcPr>
            <w:tcW w:w="4737" w:type="dxa"/>
            <w:tcBorders>
              <w:top w:val="nil"/>
              <w:left w:val="nil"/>
              <w:bottom w:val="single" w:color="auto" w:sz="4" w:space="0"/>
              <w:right w:val="single" w:color="auto" w:sz="4" w:space="0"/>
            </w:tcBorders>
            <w:shd w:val="clear" w:color="auto" w:fill="auto"/>
            <w:vAlign w:val="center"/>
          </w:tcPr>
          <w:p w14:paraId="4812D8B3">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陕西延长石油（集团）有限责任公司榆林炼油厂</w:t>
            </w:r>
          </w:p>
        </w:tc>
        <w:tc>
          <w:tcPr>
            <w:tcW w:w="1288" w:type="dxa"/>
            <w:tcBorders>
              <w:top w:val="nil"/>
              <w:left w:val="nil"/>
              <w:bottom w:val="single" w:color="auto" w:sz="4" w:space="0"/>
              <w:right w:val="single" w:color="auto" w:sz="4" w:space="0"/>
            </w:tcBorders>
            <w:shd w:val="clear" w:color="auto" w:fill="auto"/>
            <w:vAlign w:val="center"/>
          </w:tcPr>
          <w:p w14:paraId="282558AE">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李亚敏</w:t>
            </w:r>
          </w:p>
        </w:tc>
        <w:tc>
          <w:tcPr>
            <w:tcW w:w="1076" w:type="dxa"/>
            <w:tcBorders>
              <w:top w:val="nil"/>
              <w:left w:val="nil"/>
              <w:bottom w:val="single" w:color="auto" w:sz="4" w:space="0"/>
              <w:right w:val="single" w:color="auto" w:sz="4" w:space="0"/>
            </w:tcBorders>
            <w:shd w:val="clear" w:color="auto" w:fill="auto"/>
            <w:vAlign w:val="top"/>
          </w:tcPr>
          <w:p w14:paraId="4D930FEA">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见习</w:t>
            </w:r>
          </w:p>
        </w:tc>
      </w:tr>
      <w:tr w14:paraId="741FFD10">
        <w:tblPrEx>
          <w:tblCellMar>
            <w:top w:w="0" w:type="dxa"/>
            <w:left w:w="108" w:type="dxa"/>
            <w:bottom w:w="0" w:type="dxa"/>
            <w:right w:w="108" w:type="dxa"/>
          </w:tblCellMar>
        </w:tblPrEx>
        <w:trPr>
          <w:trHeight w:val="288" w:hRule="atLeast"/>
        </w:trPr>
        <w:tc>
          <w:tcPr>
            <w:tcW w:w="5353" w:type="dxa"/>
            <w:tcBorders>
              <w:top w:val="nil"/>
              <w:left w:val="single" w:color="auto" w:sz="4" w:space="0"/>
              <w:bottom w:val="single" w:color="auto" w:sz="4" w:space="0"/>
              <w:right w:val="single" w:color="auto" w:sz="4" w:space="0"/>
            </w:tcBorders>
            <w:shd w:val="clear" w:color="auto" w:fill="auto"/>
            <w:vAlign w:val="center"/>
          </w:tcPr>
          <w:p w14:paraId="14F9D3C3">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中国石油独山子石化公司</w:t>
            </w:r>
          </w:p>
        </w:tc>
        <w:tc>
          <w:tcPr>
            <w:tcW w:w="831" w:type="dxa"/>
            <w:tcBorders>
              <w:top w:val="nil"/>
              <w:left w:val="nil"/>
              <w:bottom w:val="single" w:color="auto" w:sz="4" w:space="0"/>
              <w:right w:val="single" w:color="auto" w:sz="4" w:space="0"/>
            </w:tcBorders>
            <w:shd w:val="clear" w:color="auto" w:fill="auto"/>
            <w:vAlign w:val="center"/>
          </w:tcPr>
          <w:p w14:paraId="431E46F4">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马  琳</w:t>
            </w:r>
          </w:p>
        </w:tc>
        <w:tc>
          <w:tcPr>
            <w:tcW w:w="768" w:type="dxa"/>
            <w:tcBorders>
              <w:top w:val="nil"/>
              <w:left w:val="nil"/>
              <w:bottom w:val="single" w:color="auto" w:sz="4" w:space="0"/>
              <w:right w:val="single" w:color="auto" w:sz="4" w:space="0"/>
            </w:tcBorders>
            <w:shd w:val="clear" w:color="auto" w:fill="auto"/>
            <w:vAlign w:val="top"/>
          </w:tcPr>
          <w:p w14:paraId="6D19DF3B">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p>
        </w:tc>
        <w:tc>
          <w:tcPr>
            <w:tcW w:w="4737" w:type="dxa"/>
            <w:tcBorders>
              <w:top w:val="nil"/>
              <w:left w:val="nil"/>
              <w:bottom w:val="single" w:color="auto" w:sz="4" w:space="0"/>
              <w:right w:val="single" w:color="auto" w:sz="4" w:space="0"/>
            </w:tcBorders>
            <w:shd w:val="clear" w:color="auto" w:fill="auto"/>
            <w:vAlign w:val="center"/>
          </w:tcPr>
          <w:p w14:paraId="369D5306">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陕西延长石油（集团）有限责任公司榆林炼油厂</w:t>
            </w:r>
          </w:p>
        </w:tc>
        <w:tc>
          <w:tcPr>
            <w:tcW w:w="1288" w:type="dxa"/>
            <w:tcBorders>
              <w:top w:val="nil"/>
              <w:left w:val="nil"/>
              <w:bottom w:val="single" w:color="auto" w:sz="4" w:space="0"/>
              <w:right w:val="single" w:color="auto" w:sz="4" w:space="0"/>
            </w:tcBorders>
            <w:shd w:val="clear" w:color="auto" w:fill="auto"/>
            <w:vAlign w:val="center"/>
          </w:tcPr>
          <w:p w14:paraId="7A0B330E">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陈慧霞</w:t>
            </w:r>
          </w:p>
        </w:tc>
        <w:tc>
          <w:tcPr>
            <w:tcW w:w="1076" w:type="dxa"/>
            <w:tcBorders>
              <w:top w:val="nil"/>
              <w:left w:val="nil"/>
              <w:bottom w:val="single" w:color="auto" w:sz="4" w:space="0"/>
              <w:right w:val="single" w:color="auto" w:sz="4" w:space="0"/>
            </w:tcBorders>
            <w:shd w:val="clear" w:color="auto" w:fill="auto"/>
            <w:vAlign w:val="top"/>
          </w:tcPr>
          <w:p w14:paraId="2F8857F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见习</w:t>
            </w:r>
          </w:p>
        </w:tc>
      </w:tr>
      <w:tr w14:paraId="59F2D41A">
        <w:tblPrEx>
          <w:tblCellMar>
            <w:top w:w="0" w:type="dxa"/>
            <w:left w:w="108" w:type="dxa"/>
            <w:bottom w:w="0" w:type="dxa"/>
            <w:right w:w="108" w:type="dxa"/>
          </w:tblCellMar>
        </w:tblPrEx>
        <w:trPr>
          <w:trHeight w:val="288" w:hRule="atLeast"/>
        </w:trPr>
        <w:tc>
          <w:tcPr>
            <w:tcW w:w="5353" w:type="dxa"/>
            <w:tcBorders>
              <w:top w:val="nil"/>
              <w:left w:val="single" w:color="auto" w:sz="4" w:space="0"/>
              <w:bottom w:val="single" w:color="auto" w:sz="4" w:space="0"/>
              <w:right w:val="single" w:color="auto" w:sz="4" w:space="0"/>
            </w:tcBorders>
            <w:shd w:val="clear" w:color="auto" w:fill="auto"/>
            <w:vAlign w:val="center"/>
          </w:tcPr>
          <w:p w14:paraId="3103B0F4">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中国石油抚顺石化公司</w:t>
            </w:r>
          </w:p>
        </w:tc>
        <w:tc>
          <w:tcPr>
            <w:tcW w:w="831" w:type="dxa"/>
            <w:tcBorders>
              <w:top w:val="nil"/>
              <w:left w:val="nil"/>
              <w:bottom w:val="single" w:color="auto" w:sz="4" w:space="0"/>
              <w:right w:val="single" w:color="auto" w:sz="4" w:space="0"/>
            </w:tcBorders>
            <w:shd w:val="clear" w:color="auto" w:fill="auto"/>
            <w:vAlign w:val="center"/>
          </w:tcPr>
          <w:p w14:paraId="4C947BE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唐宝华</w:t>
            </w:r>
          </w:p>
        </w:tc>
        <w:tc>
          <w:tcPr>
            <w:tcW w:w="768" w:type="dxa"/>
            <w:tcBorders>
              <w:top w:val="nil"/>
              <w:left w:val="nil"/>
              <w:bottom w:val="single" w:color="auto" w:sz="4" w:space="0"/>
              <w:right w:val="single" w:color="auto" w:sz="4" w:space="0"/>
            </w:tcBorders>
            <w:shd w:val="clear" w:color="auto" w:fill="auto"/>
            <w:vAlign w:val="top"/>
          </w:tcPr>
          <w:p w14:paraId="190C9B0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4737" w:type="dxa"/>
            <w:tcBorders>
              <w:top w:val="nil"/>
              <w:left w:val="nil"/>
              <w:bottom w:val="single" w:color="auto" w:sz="4" w:space="0"/>
              <w:right w:val="single" w:color="auto" w:sz="4" w:space="0"/>
            </w:tcBorders>
            <w:shd w:val="clear" w:color="auto" w:fill="auto"/>
            <w:vAlign w:val="center"/>
          </w:tcPr>
          <w:p w14:paraId="0E5F1046">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陕西延长石油榆林煤化有限公司</w:t>
            </w:r>
          </w:p>
        </w:tc>
        <w:tc>
          <w:tcPr>
            <w:tcW w:w="1288" w:type="dxa"/>
            <w:tcBorders>
              <w:top w:val="nil"/>
              <w:left w:val="nil"/>
              <w:bottom w:val="single" w:color="auto" w:sz="4" w:space="0"/>
              <w:right w:val="single" w:color="auto" w:sz="4" w:space="0"/>
            </w:tcBorders>
            <w:shd w:val="clear" w:color="auto" w:fill="auto"/>
            <w:vAlign w:val="center"/>
          </w:tcPr>
          <w:p w14:paraId="0EAD2C2C">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王  楠</w:t>
            </w:r>
          </w:p>
        </w:tc>
        <w:tc>
          <w:tcPr>
            <w:tcW w:w="1076" w:type="dxa"/>
            <w:tcBorders>
              <w:top w:val="nil"/>
              <w:left w:val="nil"/>
              <w:bottom w:val="single" w:color="auto" w:sz="4" w:space="0"/>
              <w:right w:val="single" w:color="auto" w:sz="4" w:space="0"/>
            </w:tcBorders>
            <w:shd w:val="clear" w:color="auto" w:fill="auto"/>
            <w:vAlign w:val="top"/>
          </w:tcPr>
          <w:p w14:paraId="4AA9CC4C">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见习</w:t>
            </w:r>
          </w:p>
        </w:tc>
      </w:tr>
      <w:tr w14:paraId="10567106">
        <w:tblPrEx>
          <w:tblCellMar>
            <w:top w:w="0" w:type="dxa"/>
            <w:left w:w="108" w:type="dxa"/>
            <w:bottom w:w="0" w:type="dxa"/>
            <w:right w:w="108" w:type="dxa"/>
          </w:tblCellMar>
        </w:tblPrEx>
        <w:trPr>
          <w:trHeight w:val="288" w:hRule="atLeast"/>
        </w:trPr>
        <w:tc>
          <w:tcPr>
            <w:tcW w:w="5353" w:type="dxa"/>
            <w:tcBorders>
              <w:top w:val="nil"/>
              <w:left w:val="single" w:color="auto" w:sz="4" w:space="0"/>
              <w:bottom w:val="single" w:color="auto" w:sz="4" w:space="0"/>
              <w:right w:val="single" w:color="auto" w:sz="4" w:space="0"/>
            </w:tcBorders>
            <w:shd w:val="clear" w:color="auto" w:fill="auto"/>
            <w:vAlign w:val="center"/>
          </w:tcPr>
          <w:p w14:paraId="1459C1F2">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中国石油抚顺石化公司</w:t>
            </w:r>
          </w:p>
        </w:tc>
        <w:tc>
          <w:tcPr>
            <w:tcW w:w="831" w:type="dxa"/>
            <w:tcBorders>
              <w:top w:val="nil"/>
              <w:left w:val="nil"/>
              <w:bottom w:val="single" w:color="auto" w:sz="4" w:space="0"/>
              <w:right w:val="single" w:color="auto" w:sz="4" w:space="0"/>
            </w:tcBorders>
            <w:shd w:val="clear" w:color="auto" w:fill="auto"/>
            <w:vAlign w:val="center"/>
          </w:tcPr>
          <w:p w14:paraId="1A7664B8">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庄丽茗</w:t>
            </w:r>
          </w:p>
        </w:tc>
        <w:tc>
          <w:tcPr>
            <w:tcW w:w="768" w:type="dxa"/>
            <w:tcBorders>
              <w:top w:val="nil"/>
              <w:left w:val="nil"/>
              <w:bottom w:val="single" w:color="auto" w:sz="4" w:space="0"/>
              <w:right w:val="single" w:color="auto" w:sz="4" w:space="0"/>
            </w:tcBorders>
            <w:shd w:val="clear" w:color="auto" w:fill="auto"/>
            <w:vAlign w:val="top"/>
          </w:tcPr>
          <w:p w14:paraId="6A8D25A2">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见习</w:t>
            </w:r>
          </w:p>
        </w:tc>
        <w:tc>
          <w:tcPr>
            <w:tcW w:w="4737" w:type="dxa"/>
            <w:tcBorders>
              <w:top w:val="nil"/>
              <w:left w:val="nil"/>
              <w:bottom w:val="single" w:color="auto" w:sz="4" w:space="0"/>
              <w:right w:val="single" w:color="auto" w:sz="4" w:space="0"/>
            </w:tcBorders>
            <w:shd w:val="clear" w:color="auto" w:fill="auto"/>
            <w:vAlign w:val="center"/>
          </w:tcPr>
          <w:p w14:paraId="79566857">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陕西延长石油（集团）有限责任公司天然气研究院</w:t>
            </w:r>
          </w:p>
        </w:tc>
        <w:tc>
          <w:tcPr>
            <w:tcW w:w="1288" w:type="dxa"/>
            <w:tcBorders>
              <w:top w:val="nil"/>
              <w:left w:val="nil"/>
              <w:bottom w:val="single" w:color="auto" w:sz="4" w:space="0"/>
              <w:right w:val="single" w:color="auto" w:sz="4" w:space="0"/>
            </w:tcBorders>
            <w:shd w:val="clear" w:color="auto" w:fill="auto"/>
            <w:vAlign w:val="center"/>
          </w:tcPr>
          <w:p w14:paraId="063371C5">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孟祥振</w:t>
            </w:r>
          </w:p>
        </w:tc>
        <w:tc>
          <w:tcPr>
            <w:tcW w:w="1076" w:type="dxa"/>
            <w:tcBorders>
              <w:top w:val="nil"/>
              <w:left w:val="nil"/>
              <w:bottom w:val="single" w:color="auto" w:sz="4" w:space="0"/>
              <w:right w:val="single" w:color="auto" w:sz="4" w:space="0"/>
            </w:tcBorders>
            <w:shd w:val="clear" w:color="auto" w:fill="auto"/>
            <w:vAlign w:val="top"/>
          </w:tcPr>
          <w:p w14:paraId="4CA30702">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见习</w:t>
            </w:r>
          </w:p>
        </w:tc>
      </w:tr>
      <w:tr w14:paraId="7E18D8E4">
        <w:tblPrEx>
          <w:tblCellMar>
            <w:top w:w="0" w:type="dxa"/>
            <w:left w:w="108" w:type="dxa"/>
            <w:bottom w:w="0" w:type="dxa"/>
            <w:right w:w="108" w:type="dxa"/>
          </w:tblCellMar>
        </w:tblPrEx>
        <w:trPr>
          <w:trHeight w:val="288" w:hRule="atLeast"/>
        </w:trPr>
        <w:tc>
          <w:tcPr>
            <w:tcW w:w="5353" w:type="dxa"/>
            <w:tcBorders>
              <w:top w:val="nil"/>
              <w:left w:val="single" w:color="auto" w:sz="4" w:space="0"/>
              <w:bottom w:val="single" w:color="auto" w:sz="4" w:space="0"/>
              <w:right w:val="single" w:color="auto" w:sz="4" w:space="0"/>
            </w:tcBorders>
            <w:shd w:val="clear" w:color="auto" w:fill="auto"/>
            <w:vAlign w:val="center"/>
          </w:tcPr>
          <w:p w14:paraId="79ACEBAD">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中国石油集团东方地球物理勘探有限责任公司</w:t>
            </w:r>
          </w:p>
        </w:tc>
        <w:tc>
          <w:tcPr>
            <w:tcW w:w="831" w:type="dxa"/>
            <w:tcBorders>
              <w:top w:val="nil"/>
              <w:left w:val="nil"/>
              <w:bottom w:val="single" w:color="auto" w:sz="4" w:space="0"/>
              <w:right w:val="single" w:color="auto" w:sz="4" w:space="0"/>
            </w:tcBorders>
            <w:shd w:val="clear" w:color="auto" w:fill="auto"/>
            <w:vAlign w:val="center"/>
          </w:tcPr>
          <w:p w14:paraId="57DD1D2D">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申喜娟</w:t>
            </w:r>
          </w:p>
        </w:tc>
        <w:tc>
          <w:tcPr>
            <w:tcW w:w="768" w:type="dxa"/>
            <w:tcBorders>
              <w:top w:val="nil"/>
              <w:left w:val="nil"/>
              <w:bottom w:val="single" w:color="auto" w:sz="4" w:space="0"/>
              <w:right w:val="single" w:color="auto" w:sz="4" w:space="0"/>
            </w:tcBorders>
            <w:shd w:val="clear" w:color="auto" w:fill="auto"/>
            <w:vAlign w:val="top"/>
          </w:tcPr>
          <w:p w14:paraId="56AA3EB3">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4737" w:type="dxa"/>
            <w:tcBorders>
              <w:top w:val="nil"/>
              <w:left w:val="nil"/>
              <w:bottom w:val="single" w:color="auto" w:sz="4" w:space="0"/>
              <w:right w:val="single" w:color="auto" w:sz="4" w:space="0"/>
            </w:tcBorders>
            <w:shd w:val="clear" w:color="auto" w:fill="auto"/>
            <w:vAlign w:val="center"/>
          </w:tcPr>
          <w:p w14:paraId="3F869B52">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河南延长石油销售有限公司</w:t>
            </w:r>
          </w:p>
        </w:tc>
        <w:tc>
          <w:tcPr>
            <w:tcW w:w="1288" w:type="dxa"/>
            <w:tcBorders>
              <w:top w:val="nil"/>
              <w:left w:val="nil"/>
              <w:bottom w:val="single" w:color="auto" w:sz="4" w:space="0"/>
              <w:right w:val="single" w:color="auto" w:sz="4" w:space="0"/>
            </w:tcBorders>
            <w:shd w:val="clear" w:color="auto" w:fill="auto"/>
            <w:vAlign w:val="center"/>
          </w:tcPr>
          <w:p w14:paraId="2BE083C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李小明</w:t>
            </w:r>
          </w:p>
        </w:tc>
        <w:tc>
          <w:tcPr>
            <w:tcW w:w="1076" w:type="dxa"/>
            <w:tcBorders>
              <w:top w:val="nil"/>
              <w:left w:val="nil"/>
              <w:bottom w:val="single" w:color="auto" w:sz="4" w:space="0"/>
              <w:right w:val="single" w:color="auto" w:sz="4" w:space="0"/>
            </w:tcBorders>
            <w:shd w:val="clear" w:color="auto" w:fill="auto"/>
            <w:vAlign w:val="top"/>
          </w:tcPr>
          <w:p w14:paraId="7CCE5FF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见习</w:t>
            </w:r>
          </w:p>
        </w:tc>
      </w:tr>
      <w:tr w14:paraId="03F52C1B">
        <w:tblPrEx>
          <w:tblCellMar>
            <w:top w:w="0" w:type="dxa"/>
            <w:left w:w="108" w:type="dxa"/>
            <w:bottom w:w="0" w:type="dxa"/>
            <w:right w:w="108" w:type="dxa"/>
          </w:tblCellMar>
        </w:tblPrEx>
        <w:trPr>
          <w:trHeight w:val="288" w:hRule="atLeast"/>
        </w:trPr>
        <w:tc>
          <w:tcPr>
            <w:tcW w:w="5353" w:type="dxa"/>
            <w:tcBorders>
              <w:top w:val="nil"/>
              <w:left w:val="single" w:color="auto" w:sz="4" w:space="0"/>
              <w:bottom w:val="single" w:color="auto" w:sz="4" w:space="0"/>
              <w:right w:val="single" w:color="auto" w:sz="4" w:space="0"/>
            </w:tcBorders>
            <w:shd w:val="clear" w:color="auto" w:fill="auto"/>
            <w:vAlign w:val="center"/>
          </w:tcPr>
          <w:p w14:paraId="75EA0BC6">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中国石油集团东方地球物理勘探有限责任公司</w:t>
            </w:r>
          </w:p>
        </w:tc>
        <w:tc>
          <w:tcPr>
            <w:tcW w:w="831" w:type="dxa"/>
            <w:tcBorders>
              <w:top w:val="nil"/>
              <w:left w:val="nil"/>
              <w:bottom w:val="single" w:color="auto" w:sz="4" w:space="0"/>
              <w:right w:val="single" w:color="auto" w:sz="4" w:space="0"/>
            </w:tcBorders>
            <w:shd w:val="clear" w:color="auto" w:fill="auto"/>
            <w:vAlign w:val="center"/>
          </w:tcPr>
          <w:p w14:paraId="78A21B5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贾为华</w:t>
            </w:r>
          </w:p>
        </w:tc>
        <w:tc>
          <w:tcPr>
            <w:tcW w:w="768" w:type="dxa"/>
            <w:tcBorders>
              <w:top w:val="nil"/>
              <w:left w:val="nil"/>
              <w:bottom w:val="single" w:color="auto" w:sz="4" w:space="0"/>
              <w:right w:val="single" w:color="auto" w:sz="4" w:space="0"/>
            </w:tcBorders>
            <w:shd w:val="clear" w:color="auto" w:fill="auto"/>
            <w:vAlign w:val="top"/>
          </w:tcPr>
          <w:p w14:paraId="4C15F61F">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p>
        </w:tc>
        <w:tc>
          <w:tcPr>
            <w:tcW w:w="4737" w:type="dxa"/>
            <w:tcBorders>
              <w:top w:val="nil"/>
              <w:left w:val="nil"/>
              <w:bottom w:val="single" w:color="auto" w:sz="4" w:space="0"/>
              <w:right w:val="single" w:color="auto" w:sz="4" w:space="0"/>
            </w:tcBorders>
            <w:shd w:val="clear" w:color="auto" w:fill="auto"/>
            <w:vAlign w:val="center"/>
          </w:tcPr>
          <w:p w14:paraId="357DA57A">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河南延长石油销售有限公司</w:t>
            </w:r>
          </w:p>
        </w:tc>
        <w:tc>
          <w:tcPr>
            <w:tcW w:w="1288" w:type="dxa"/>
            <w:tcBorders>
              <w:top w:val="nil"/>
              <w:left w:val="nil"/>
              <w:bottom w:val="single" w:color="auto" w:sz="4" w:space="0"/>
              <w:right w:val="single" w:color="auto" w:sz="4" w:space="0"/>
            </w:tcBorders>
            <w:shd w:val="clear" w:color="auto" w:fill="auto"/>
            <w:vAlign w:val="center"/>
          </w:tcPr>
          <w:p w14:paraId="5477CB78">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李  冲</w:t>
            </w:r>
          </w:p>
        </w:tc>
        <w:tc>
          <w:tcPr>
            <w:tcW w:w="1076" w:type="dxa"/>
            <w:tcBorders>
              <w:top w:val="nil"/>
              <w:left w:val="nil"/>
              <w:bottom w:val="single" w:color="auto" w:sz="4" w:space="0"/>
              <w:right w:val="single" w:color="auto" w:sz="4" w:space="0"/>
            </w:tcBorders>
            <w:shd w:val="clear" w:color="auto" w:fill="auto"/>
            <w:vAlign w:val="top"/>
          </w:tcPr>
          <w:p w14:paraId="7D91C7D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见习</w:t>
            </w:r>
          </w:p>
        </w:tc>
      </w:tr>
      <w:tr w14:paraId="02657193">
        <w:tblPrEx>
          <w:tblCellMar>
            <w:top w:w="0" w:type="dxa"/>
            <w:left w:w="108" w:type="dxa"/>
            <w:bottom w:w="0" w:type="dxa"/>
            <w:right w:w="108" w:type="dxa"/>
          </w:tblCellMar>
        </w:tblPrEx>
        <w:trPr>
          <w:trHeight w:val="288" w:hRule="atLeast"/>
        </w:trPr>
        <w:tc>
          <w:tcPr>
            <w:tcW w:w="5353" w:type="dxa"/>
            <w:tcBorders>
              <w:top w:val="nil"/>
              <w:left w:val="single" w:color="auto" w:sz="4" w:space="0"/>
              <w:bottom w:val="single" w:color="auto" w:sz="4" w:space="0"/>
              <w:right w:val="single" w:color="auto" w:sz="4" w:space="0"/>
            </w:tcBorders>
            <w:shd w:val="clear" w:color="auto" w:fill="auto"/>
            <w:vAlign w:val="center"/>
          </w:tcPr>
          <w:p w14:paraId="679E8654">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中国石油集团东方地球物理勘探有限责任公司</w:t>
            </w:r>
          </w:p>
        </w:tc>
        <w:tc>
          <w:tcPr>
            <w:tcW w:w="831" w:type="dxa"/>
            <w:tcBorders>
              <w:top w:val="nil"/>
              <w:left w:val="nil"/>
              <w:bottom w:val="single" w:color="auto" w:sz="4" w:space="0"/>
              <w:right w:val="single" w:color="auto" w:sz="4" w:space="0"/>
            </w:tcBorders>
            <w:shd w:val="clear" w:color="auto" w:fill="auto"/>
            <w:vAlign w:val="center"/>
          </w:tcPr>
          <w:p w14:paraId="09DB58D3">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彭志方</w:t>
            </w:r>
          </w:p>
        </w:tc>
        <w:tc>
          <w:tcPr>
            <w:tcW w:w="768" w:type="dxa"/>
            <w:tcBorders>
              <w:top w:val="nil"/>
              <w:left w:val="nil"/>
              <w:bottom w:val="single" w:color="auto" w:sz="4" w:space="0"/>
              <w:right w:val="single" w:color="auto" w:sz="4" w:space="0"/>
            </w:tcBorders>
            <w:shd w:val="clear" w:color="auto" w:fill="auto"/>
            <w:vAlign w:val="top"/>
          </w:tcPr>
          <w:p w14:paraId="18FD4804">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4737" w:type="dxa"/>
            <w:tcBorders>
              <w:top w:val="nil"/>
              <w:left w:val="nil"/>
              <w:bottom w:val="single" w:color="auto" w:sz="4" w:space="0"/>
              <w:right w:val="single" w:color="auto" w:sz="4" w:space="0"/>
            </w:tcBorders>
            <w:shd w:val="clear" w:color="auto" w:fill="auto"/>
            <w:vAlign w:val="center"/>
          </w:tcPr>
          <w:p w14:paraId="6D440AEE">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新疆天业（集团）有限公司</w:t>
            </w:r>
          </w:p>
        </w:tc>
        <w:tc>
          <w:tcPr>
            <w:tcW w:w="1288" w:type="dxa"/>
            <w:tcBorders>
              <w:top w:val="nil"/>
              <w:left w:val="nil"/>
              <w:bottom w:val="single" w:color="auto" w:sz="4" w:space="0"/>
              <w:right w:val="single" w:color="auto" w:sz="4" w:space="0"/>
            </w:tcBorders>
            <w:shd w:val="clear" w:color="auto" w:fill="auto"/>
            <w:vAlign w:val="center"/>
          </w:tcPr>
          <w:p w14:paraId="779BC323">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钟世丽</w:t>
            </w:r>
          </w:p>
        </w:tc>
        <w:tc>
          <w:tcPr>
            <w:tcW w:w="1076" w:type="dxa"/>
            <w:tcBorders>
              <w:top w:val="nil"/>
              <w:left w:val="nil"/>
              <w:bottom w:val="single" w:color="auto" w:sz="4" w:space="0"/>
              <w:right w:val="single" w:color="auto" w:sz="4" w:space="0"/>
            </w:tcBorders>
            <w:shd w:val="clear" w:color="auto" w:fill="auto"/>
            <w:vAlign w:val="center"/>
          </w:tcPr>
          <w:p w14:paraId="6320594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026DDB80">
        <w:tblPrEx>
          <w:tblCellMar>
            <w:top w:w="0" w:type="dxa"/>
            <w:left w:w="108" w:type="dxa"/>
            <w:bottom w:w="0" w:type="dxa"/>
            <w:right w:w="108" w:type="dxa"/>
          </w:tblCellMar>
        </w:tblPrEx>
        <w:trPr>
          <w:trHeight w:val="288" w:hRule="atLeast"/>
        </w:trPr>
        <w:tc>
          <w:tcPr>
            <w:tcW w:w="5353" w:type="dxa"/>
            <w:tcBorders>
              <w:top w:val="nil"/>
              <w:left w:val="single" w:color="auto" w:sz="4" w:space="0"/>
              <w:bottom w:val="single" w:color="auto" w:sz="4" w:space="0"/>
              <w:right w:val="single" w:color="auto" w:sz="4" w:space="0"/>
            </w:tcBorders>
            <w:shd w:val="clear" w:color="auto" w:fill="auto"/>
            <w:vAlign w:val="center"/>
          </w:tcPr>
          <w:p w14:paraId="1B37A621">
            <w:pPr>
              <w:keepNext w:val="0"/>
              <w:keepLines w:val="0"/>
              <w:widowControl/>
              <w:suppressLineNumbers w:val="0"/>
              <w:jc w:val="left"/>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中国石油集团东方地球物理勘探有限责任公司</w:t>
            </w:r>
          </w:p>
        </w:tc>
        <w:tc>
          <w:tcPr>
            <w:tcW w:w="831" w:type="dxa"/>
            <w:tcBorders>
              <w:top w:val="nil"/>
              <w:left w:val="nil"/>
              <w:bottom w:val="single" w:color="auto" w:sz="4" w:space="0"/>
              <w:right w:val="single" w:color="auto" w:sz="4" w:space="0"/>
            </w:tcBorders>
            <w:shd w:val="clear" w:color="auto" w:fill="auto"/>
            <w:vAlign w:val="center"/>
          </w:tcPr>
          <w:p w14:paraId="1292FBD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孙建伟</w:t>
            </w:r>
          </w:p>
        </w:tc>
        <w:tc>
          <w:tcPr>
            <w:tcW w:w="768" w:type="dxa"/>
            <w:tcBorders>
              <w:top w:val="nil"/>
              <w:left w:val="nil"/>
              <w:bottom w:val="single" w:color="auto" w:sz="4" w:space="0"/>
              <w:right w:val="single" w:color="auto" w:sz="4" w:space="0"/>
            </w:tcBorders>
            <w:shd w:val="clear" w:color="auto" w:fill="auto"/>
          </w:tcPr>
          <w:p w14:paraId="690CB364">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见习</w:t>
            </w:r>
          </w:p>
        </w:tc>
        <w:tc>
          <w:tcPr>
            <w:tcW w:w="4737" w:type="dxa"/>
            <w:tcBorders>
              <w:top w:val="nil"/>
              <w:left w:val="nil"/>
              <w:bottom w:val="single" w:color="auto" w:sz="4" w:space="0"/>
              <w:right w:val="single" w:color="auto" w:sz="4" w:space="0"/>
            </w:tcBorders>
            <w:shd w:val="clear" w:color="auto" w:fill="auto"/>
            <w:vAlign w:val="center"/>
          </w:tcPr>
          <w:p w14:paraId="34C1BE91">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新疆圣雄氯碱有限公司</w:t>
            </w:r>
          </w:p>
        </w:tc>
        <w:tc>
          <w:tcPr>
            <w:tcW w:w="1288" w:type="dxa"/>
            <w:tcBorders>
              <w:top w:val="nil"/>
              <w:left w:val="nil"/>
              <w:bottom w:val="single" w:color="auto" w:sz="4" w:space="0"/>
              <w:right w:val="single" w:color="auto" w:sz="4" w:space="0"/>
            </w:tcBorders>
            <w:shd w:val="clear" w:color="auto" w:fill="auto"/>
            <w:vAlign w:val="center"/>
          </w:tcPr>
          <w:p w14:paraId="08E2128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郭占明</w:t>
            </w:r>
          </w:p>
        </w:tc>
        <w:tc>
          <w:tcPr>
            <w:tcW w:w="1076" w:type="dxa"/>
            <w:tcBorders>
              <w:top w:val="nil"/>
              <w:left w:val="nil"/>
              <w:bottom w:val="single" w:color="auto" w:sz="4" w:space="0"/>
              <w:right w:val="single" w:color="auto" w:sz="4" w:space="0"/>
            </w:tcBorders>
            <w:shd w:val="clear" w:color="auto" w:fill="auto"/>
            <w:vAlign w:val="top"/>
          </w:tcPr>
          <w:p w14:paraId="70E3AE3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7F2A2928">
        <w:tblPrEx>
          <w:tblCellMar>
            <w:top w:w="0" w:type="dxa"/>
            <w:left w:w="108" w:type="dxa"/>
            <w:bottom w:w="0" w:type="dxa"/>
            <w:right w:w="108" w:type="dxa"/>
          </w:tblCellMar>
        </w:tblPrEx>
        <w:trPr>
          <w:trHeight w:val="288" w:hRule="atLeast"/>
        </w:trPr>
        <w:tc>
          <w:tcPr>
            <w:tcW w:w="5353" w:type="dxa"/>
            <w:tcBorders>
              <w:top w:val="nil"/>
              <w:left w:val="single" w:color="auto" w:sz="4" w:space="0"/>
              <w:bottom w:val="single" w:color="auto" w:sz="4" w:space="0"/>
              <w:right w:val="single" w:color="auto" w:sz="4" w:space="0"/>
            </w:tcBorders>
            <w:shd w:val="clear" w:color="auto" w:fill="auto"/>
            <w:vAlign w:val="center"/>
          </w:tcPr>
          <w:p w14:paraId="560398BF">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中国石油集团东方地球物理勘探有限责任公司</w:t>
            </w:r>
          </w:p>
        </w:tc>
        <w:tc>
          <w:tcPr>
            <w:tcW w:w="831" w:type="dxa"/>
            <w:tcBorders>
              <w:top w:val="nil"/>
              <w:left w:val="nil"/>
              <w:bottom w:val="single" w:color="auto" w:sz="4" w:space="0"/>
              <w:right w:val="single" w:color="auto" w:sz="4" w:space="0"/>
            </w:tcBorders>
            <w:shd w:val="clear" w:color="auto" w:fill="auto"/>
            <w:vAlign w:val="center"/>
          </w:tcPr>
          <w:p w14:paraId="3D0A4C9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闫家伟</w:t>
            </w:r>
          </w:p>
        </w:tc>
        <w:tc>
          <w:tcPr>
            <w:tcW w:w="768" w:type="dxa"/>
            <w:tcBorders>
              <w:top w:val="nil"/>
              <w:left w:val="nil"/>
              <w:bottom w:val="single" w:color="auto" w:sz="4" w:space="0"/>
              <w:right w:val="single" w:color="auto" w:sz="4" w:space="0"/>
            </w:tcBorders>
            <w:shd w:val="clear" w:color="auto" w:fill="auto"/>
            <w:vAlign w:val="top"/>
          </w:tcPr>
          <w:p w14:paraId="3671FCD2">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见习</w:t>
            </w:r>
          </w:p>
        </w:tc>
        <w:tc>
          <w:tcPr>
            <w:tcW w:w="4737" w:type="dxa"/>
            <w:tcBorders>
              <w:top w:val="nil"/>
              <w:left w:val="nil"/>
              <w:bottom w:val="single" w:color="auto" w:sz="4" w:space="0"/>
              <w:right w:val="single" w:color="auto" w:sz="4" w:space="0"/>
            </w:tcBorders>
            <w:shd w:val="clear" w:color="auto" w:fill="auto"/>
            <w:vAlign w:val="center"/>
          </w:tcPr>
          <w:p w14:paraId="79C1C77F">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新疆圣雄电石有限公司</w:t>
            </w:r>
          </w:p>
        </w:tc>
        <w:tc>
          <w:tcPr>
            <w:tcW w:w="1288" w:type="dxa"/>
            <w:tcBorders>
              <w:top w:val="nil"/>
              <w:left w:val="nil"/>
              <w:bottom w:val="single" w:color="auto" w:sz="4" w:space="0"/>
              <w:right w:val="single" w:color="auto" w:sz="4" w:space="0"/>
            </w:tcBorders>
            <w:shd w:val="clear" w:color="auto" w:fill="auto"/>
            <w:vAlign w:val="center"/>
          </w:tcPr>
          <w:p w14:paraId="3FFF580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李加迎</w:t>
            </w:r>
          </w:p>
        </w:tc>
        <w:tc>
          <w:tcPr>
            <w:tcW w:w="1076" w:type="dxa"/>
            <w:tcBorders>
              <w:top w:val="nil"/>
              <w:left w:val="nil"/>
              <w:bottom w:val="single" w:color="auto" w:sz="4" w:space="0"/>
              <w:right w:val="single" w:color="auto" w:sz="4" w:space="0"/>
            </w:tcBorders>
            <w:shd w:val="clear" w:color="auto" w:fill="auto"/>
            <w:vAlign w:val="top"/>
          </w:tcPr>
          <w:p w14:paraId="24E2A931">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2466F3CF">
        <w:tblPrEx>
          <w:tblCellMar>
            <w:top w:w="0" w:type="dxa"/>
            <w:left w:w="108" w:type="dxa"/>
            <w:bottom w:w="0" w:type="dxa"/>
            <w:right w:w="108" w:type="dxa"/>
          </w:tblCellMar>
        </w:tblPrEx>
        <w:trPr>
          <w:trHeight w:val="288" w:hRule="atLeast"/>
        </w:trPr>
        <w:tc>
          <w:tcPr>
            <w:tcW w:w="5353" w:type="dxa"/>
            <w:tcBorders>
              <w:top w:val="nil"/>
              <w:left w:val="single" w:color="auto" w:sz="4" w:space="0"/>
              <w:bottom w:val="single" w:color="auto" w:sz="4" w:space="0"/>
              <w:right w:val="single" w:color="auto" w:sz="4" w:space="0"/>
            </w:tcBorders>
            <w:shd w:val="clear" w:color="auto" w:fill="auto"/>
            <w:vAlign w:val="center"/>
          </w:tcPr>
          <w:p w14:paraId="61BE6D22">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中国石油辽河油田公司</w:t>
            </w:r>
          </w:p>
        </w:tc>
        <w:tc>
          <w:tcPr>
            <w:tcW w:w="831" w:type="dxa"/>
            <w:tcBorders>
              <w:top w:val="nil"/>
              <w:left w:val="nil"/>
              <w:bottom w:val="single" w:color="auto" w:sz="4" w:space="0"/>
              <w:right w:val="single" w:color="auto" w:sz="4" w:space="0"/>
            </w:tcBorders>
            <w:shd w:val="clear" w:color="auto" w:fill="auto"/>
            <w:vAlign w:val="center"/>
          </w:tcPr>
          <w:p w14:paraId="57A77DC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唐金贵</w:t>
            </w:r>
          </w:p>
        </w:tc>
        <w:tc>
          <w:tcPr>
            <w:tcW w:w="768" w:type="dxa"/>
            <w:tcBorders>
              <w:top w:val="nil"/>
              <w:left w:val="nil"/>
              <w:bottom w:val="single" w:color="auto" w:sz="4" w:space="0"/>
              <w:right w:val="single" w:color="auto" w:sz="4" w:space="0"/>
            </w:tcBorders>
            <w:shd w:val="clear" w:color="auto" w:fill="auto"/>
            <w:vAlign w:val="top"/>
          </w:tcPr>
          <w:p w14:paraId="6A2EEC5C">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见习</w:t>
            </w:r>
          </w:p>
        </w:tc>
        <w:tc>
          <w:tcPr>
            <w:tcW w:w="4737" w:type="dxa"/>
            <w:tcBorders>
              <w:top w:val="nil"/>
              <w:left w:val="nil"/>
              <w:bottom w:val="single" w:color="auto" w:sz="4" w:space="0"/>
              <w:right w:val="single" w:color="auto" w:sz="4" w:space="0"/>
            </w:tcBorders>
            <w:shd w:val="clear" w:color="auto" w:fill="auto"/>
            <w:vAlign w:val="center"/>
          </w:tcPr>
          <w:p w14:paraId="39549BCE">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新疆圣雄电石有限公司</w:t>
            </w:r>
          </w:p>
        </w:tc>
        <w:tc>
          <w:tcPr>
            <w:tcW w:w="1288" w:type="dxa"/>
            <w:tcBorders>
              <w:top w:val="nil"/>
              <w:left w:val="nil"/>
              <w:bottom w:val="single" w:color="auto" w:sz="4" w:space="0"/>
              <w:right w:val="single" w:color="auto" w:sz="4" w:space="0"/>
            </w:tcBorders>
            <w:shd w:val="clear" w:color="auto" w:fill="auto"/>
            <w:vAlign w:val="center"/>
          </w:tcPr>
          <w:p w14:paraId="6C7A160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罗玉萍</w:t>
            </w:r>
          </w:p>
        </w:tc>
        <w:tc>
          <w:tcPr>
            <w:tcW w:w="1076" w:type="dxa"/>
            <w:tcBorders>
              <w:top w:val="nil"/>
              <w:left w:val="nil"/>
              <w:bottom w:val="single" w:color="auto" w:sz="4" w:space="0"/>
              <w:right w:val="single" w:color="auto" w:sz="4" w:space="0"/>
            </w:tcBorders>
            <w:shd w:val="clear" w:color="auto" w:fill="auto"/>
            <w:vAlign w:val="top"/>
          </w:tcPr>
          <w:p w14:paraId="31099BD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见习</w:t>
            </w:r>
          </w:p>
        </w:tc>
      </w:tr>
      <w:tr w14:paraId="7920D3B1">
        <w:tblPrEx>
          <w:tblCellMar>
            <w:top w:w="0" w:type="dxa"/>
            <w:left w:w="108" w:type="dxa"/>
            <w:bottom w:w="0" w:type="dxa"/>
            <w:right w:w="108" w:type="dxa"/>
          </w:tblCellMar>
        </w:tblPrEx>
        <w:trPr>
          <w:trHeight w:val="288" w:hRule="atLeast"/>
        </w:trPr>
        <w:tc>
          <w:tcPr>
            <w:tcW w:w="5353" w:type="dxa"/>
            <w:tcBorders>
              <w:top w:val="nil"/>
              <w:left w:val="single" w:color="auto" w:sz="4" w:space="0"/>
              <w:bottom w:val="single" w:color="auto" w:sz="4" w:space="0"/>
              <w:right w:val="single" w:color="auto" w:sz="4" w:space="0"/>
            </w:tcBorders>
            <w:shd w:val="clear" w:color="auto" w:fill="auto"/>
            <w:vAlign w:val="center"/>
          </w:tcPr>
          <w:p w14:paraId="0FDC6B84">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中国石油新疆油田分公司准东采油厂</w:t>
            </w:r>
          </w:p>
        </w:tc>
        <w:tc>
          <w:tcPr>
            <w:tcW w:w="831" w:type="dxa"/>
            <w:tcBorders>
              <w:top w:val="nil"/>
              <w:left w:val="nil"/>
              <w:bottom w:val="single" w:color="auto" w:sz="4" w:space="0"/>
              <w:right w:val="single" w:color="auto" w:sz="4" w:space="0"/>
            </w:tcBorders>
            <w:shd w:val="clear" w:color="auto" w:fill="auto"/>
            <w:vAlign w:val="center"/>
          </w:tcPr>
          <w:p w14:paraId="192106B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施  凤</w:t>
            </w:r>
          </w:p>
        </w:tc>
        <w:tc>
          <w:tcPr>
            <w:tcW w:w="768" w:type="dxa"/>
            <w:tcBorders>
              <w:top w:val="nil"/>
              <w:left w:val="nil"/>
              <w:bottom w:val="single" w:color="auto" w:sz="4" w:space="0"/>
              <w:right w:val="single" w:color="auto" w:sz="4" w:space="0"/>
            </w:tcBorders>
            <w:shd w:val="clear" w:color="auto" w:fill="auto"/>
          </w:tcPr>
          <w:p w14:paraId="4FA8ABC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4737" w:type="dxa"/>
            <w:tcBorders>
              <w:top w:val="nil"/>
              <w:left w:val="nil"/>
              <w:bottom w:val="single" w:color="auto" w:sz="4" w:space="0"/>
              <w:right w:val="single" w:color="auto" w:sz="4" w:space="0"/>
            </w:tcBorders>
            <w:shd w:val="clear" w:color="auto" w:fill="auto"/>
            <w:vAlign w:val="center"/>
          </w:tcPr>
          <w:p w14:paraId="7E3E3650">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新疆中泰化学阜康能源有限公司</w:t>
            </w:r>
          </w:p>
        </w:tc>
        <w:tc>
          <w:tcPr>
            <w:tcW w:w="1288" w:type="dxa"/>
            <w:tcBorders>
              <w:top w:val="nil"/>
              <w:left w:val="nil"/>
              <w:bottom w:val="single" w:color="auto" w:sz="4" w:space="0"/>
              <w:right w:val="single" w:color="auto" w:sz="4" w:space="0"/>
            </w:tcBorders>
            <w:shd w:val="clear" w:color="auto" w:fill="auto"/>
            <w:vAlign w:val="center"/>
          </w:tcPr>
          <w:p w14:paraId="5DAFE4B1">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杨立毅</w:t>
            </w:r>
          </w:p>
        </w:tc>
        <w:tc>
          <w:tcPr>
            <w:tcW w:w="1076" w:type="dxa"/>
            <w:tcBorders>
              <w:top w:val="nil"/>
              <w:left w:val="nil"/>
              <w:bottom w:val="single" w:color="auto" w:sz="4" w:space="0"/>
              <w:right w:val="single" w:color="auto" w:sz="4" w:space="0"/>
            </w:tcBorders>
            <w:shd w:val="clear" w:color="auto" w:fill="auto"/>
            <w:vAlign w:val="top"/>
          </w:tcPr>
          <w:p w14:paraId="1CE6934D">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见习</w:t>
            </w:r>
          </w:p>
        </w:tc>
      </w:tr>
      <w:tr w14:paraId="4C4261D2">
        <w:tblPrEx>
          <w:tblCellMar>
            <w:top w:w="0" w:type="dxa"/>
            <w:left w:w="108" w:type="dxa"/>
            <w:bottom w:w="0" w:type="dxa"/>
            <w:right w:w="108" w:type="dxa"/>
          </w:tblCellMar>
        </w:tblPrEx>
        <w:trPr>
          <w:trHeight w:val="288" w:hRule="atLeast"/>
        </w:trPr>
        <w:tc>
          <w:tcPr>
            <w:tcW w:w="5353" w:type="dxa"/>
            <w:tcBorders>
              <w:top w:val="nil"/>
              <w:left w:val="single" w:color="auto" w:sz="4" w:space="0"/>
              <w:bottom w:val="single" w:color="auto" w:sz="4" w:space="0"/>
              <w:right w:val="single" w:color="auto" w:sz="4" w:space="0"/>
            </w:tcBorders>
            <w:shd w:val="clear" w:color="auto" w:fill="auto"/>
            <w:vAlign w:val="center"/>
          </w:tcPr>
          <w:p w14:paraId="7ACEB868">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中国石油新疆油田分公司百口泉采油厂</w:t>
            </w:r>
          </w:p>
        </w:tc>
        <w:tc>
          <w:tcPr>
            <w:tcW w:w="831" w:type="dxa"/>
            <w:tcBorders>
              <w:top w:val="nil"/>
              <w:left w:val="nil"/>
              <w:bottom w:val="single" w:color="auto" w:sz="4" w:space="0"/>
              <w:right w:val="single" w:color="auto" w:sz="4" w:space="0"/>
            </w:tcBorders>
            <w:shd w:val="clear" w:color="auto" w:fill="auto"/>
            <w:vAlign w:val="center"/>
          </w:tcPr>
          <w:p w14:paraId="0BFA479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瞿建华</w:t>
            </w:r>
          </w:p>
        </w:tc>
        <w:tc>
          <w:tcPr>
            <w:tcW w:w="768" w:type="dxa"/>
            <w:tcBorders>
              <w:top w:val="nil"/>
              <w:left w:val="nil"/>
              <w:bottom w:val="single" w:color="auto" w:sz="4" w:space="0"/>
              <w:right w:val="single" w:color="auto" w:sz="4" w:space="0"/>
            </w:tcBorders>
            <w:shd w:val="clear" w:color="auto" w:fill="auto"/>
          </w:tcPr>
          <w:p w14:paraId="2D7AB1CB">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见习</w:t>
            </w:r>
          </w:p>
        </w:tc>
        <w:tc>
          <w:tcPr>
            <w:tcW w:w="4737" w:type="dxa"/>
            <w:tcBorders>
              <w:top w:val="nil"/>
              <w:left w:val="nil"/>
              <w:bottom w:val="single" w:color="auto" w:sz="4" w:space="0"/>
              <w:right w:val="single" w:color="auto" w:sz="4" w:space="0"/>
            </w:tcBorders>
            <w:shd w:val="clear" w:color="auto" w:fill="auto"/>
            <w:vAlign w:val="center"/>
          </w:tcPr>
          <w:p w14:paraId="34EE9C13">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新疆中泰化学阜康能源有限公司</w:t>
            </w:r>
          </w:p>
        </w:tc>
        <w:tc>
          <w:tcPr>
            <w:tcW w:w="1288" w:type="dxa"/>
            <w:tcBorders>
              <w:top w:val="nil"/>
              <w:left w:val="nil"/>
              <w:bottom w:val="single" w:color="auto" w:sz="4" w:space="0"/>
              <w:right w:val="single" w:color="auto" w:sz="4" w:space="0"/>
            </w:tcBorders>
            <w:shd w:val="clear" w:color="auto" w:fill="auto"/>
            <w:vAlign w:val="center"/>
          </w:tcPr>
          <w:p w14:paraId="34856C8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张斗斗</w:t>
            </w:r>
          </w:p>
        </w:tc>
        <w:tc>
          <w:tcPr>
            <w:tcW w:w="1076" w:type="dxa"/>
            <w:tcBorders>
              <w:top w:val="nil"/>
              <w:left w:val="nil"/>
              <w:bottom w:val="single" w:color="auto" w:sz="4" w:space="0"/>
              <w:right w:val="single" w:color="auto" w:sz="4" w:space="0"/>
            </w:tcBorders>
            <w:shd w:val="clear" w:color="auto" w:fill="auto"/>
            <w:vAlign w:val="top"/>
          </w:tcPr>
          <w:p w14:paraId="1C5A264D">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见习</w:t>
            </w:r>
          </w:p>
        </w:tc>
      </w:tr>
      <w:tr w14:paraId="675CEC29">
        <w:tblPrEx>
          <w:tblCellMar>
            <w:top w:w="0" w:type="dxa"/>
            <w:left w:w="108" w:type="dxa"/>
            <w:bottom w:w="0" w:type="dxa"/>
            <w:right w:w="108" w:type="dxa"/>
          </w:tblCellMar>
        </w:tblPrEx>
        <w:trPr>
          <w:trHeight w:val="288" w:hRule="atLeast"/>
        </w:trPr>
        <w:tc>
          <w:tcPr>
            <w:tcW w:w="5353" w:type="dxa"/>
            <w:tcBorders>
              <w:top w:val="nil"/>
              <w:left w:val="single" w:color="auto" w:sz="4" w:space="0"/>
              <w:bottom w:val="single" w:color="auto" w:sz="4" w:space="0"/>
              <w:right w:val="single" w:color="auto" w:sz="4" w:space="0"/>
            </w:tcBorders>
            <w:shd w:val="clear" w:color="auto" w:fill="auto"/>
            <w:vAlign w:val="center"/>
          </w:tcPr>
          <w:p w14:paraId="0B35BA64">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西安长庆化工集团有限公司</w:t>
            </w:r>
          </w:p>
        </w:tc>
        <w:tc>
          <w:tcPr>
            <w:tcW w:w="831" w:type="dxa"/>
            <w:tcBorders>
              <w:top w:val="nil"/>
              <w:left w:val="nil"/>
              <w:bottom w:val="single" w:color="auto" w:sz="4" w:space="0"/>
              <w:right w:val="single" w:color="auto" w:sz="4" w:space="0"/>
            </w:tcBorders>
            <w:shd w:val="clear" w:color="auto" w:fill="auto"/>
            <w:vAlign w:val="center"/>
          </w:tcPr>
          <w:p w14:paraId="4CE5DBB3">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李  玥</w:t>
            </w:r>
          </w:p>
        </w:tc>
        <w:tc>
          <w:tcPr>
            <w:tcW w:w="768" w:type="dxa"/>
            <w:tcBorders>
              <w:top w:val="nil"/>
              <w:left w:val="nil"/>
              <w:bottom w:val="single" w:color="auto" w:sz="4" w:space="0"/>
              <w:right w:val="single" w:color="auto" w:sz="4" w:space="0"/>
            </w:tcBorders>
            <w:shd w:val="clear" w:color="auto" w:fill="auto"/>
          </w:tcPr>
          <w:p w14:paraId="2EA6A58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4737" w:type="dxa"/>
            <w:tcBorders>
              <w:top w:val="nil"/>
              <w:left w:val="nil"/>
              <w:bottom w:val="single" w:color="auto" w:sz="4" w:space="0"/>
              <w:right w:val="single" w:color="auto" w:sz="4" w:space="0"/>
            </w:tcBorders>
            <w:shd w:val="clear" w:color="auto" w:fill="auto"/>
            <w:vAlign w:val="center"/>
          </w:tcPr>
          <w:p w14:paraId="59331C62">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河南心连心化学工业集团股份有限公司</w:t>
            </w:r>
          </w:p>
        </w:tc>
        <w:tc>
          <w:tcPr>
            <w:tcW w:w="1288" w:type="dxa"/>
            <w:tcBorders>
              <w:top w:val="nil"/>
              <w:left w:val="nil"/>
              <w:bottom w:val="single" w:color="auto" w:sz="4" w:space="0"/>
              <w:right w:val="single" w:color="auto" w:sz="4" w:space="0"/>
            </w:tcBorders>
            <w:shd w:val="clear" w:color="auto" w:fill="auto"/>
            <w:vAlign w:val="center"/>
          </w:tcPr>
          <w:p w14:paraId="4022B953">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张希省</w:t>
            </w:r>
          </w:p>
        </w:tc>
        <w:tc>
          <w:tcPr>
            <w:tcW w:w="1076" w:type="dxa"/>
            <w:tcBorders>
              <w:top w:val="nil"/>
              <w:left w:val="nil"/>
              <w:bottom w:val="single" w:color="auto" w:sz="4" w:space="0"/>
              <w:right w:val="single" w:color="auto" w:sz="4" w:space="0"/>
            </w:tcBorders>
            <w:shd w:val="clear" w:color="auto" w:fill="auto"/>
            <w:vAlign w:val="top"/>
          </w:tcPr>
          <w:p w14:paraId="140F1F8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11BEB662">
        <w:tblPrEx>
          <w:tblCellMar>
            <w:top w:w="0" w:type="dxa"/>
            <w:left w:w="108" w:type="dxa"/>
            <w:bottom w:w="0" w:type="dxa"/>
            <w:right w:w="108" w:type="dxa"/>
          </w:tblCellMar>
        </w:tblPrEx>
        <w:trPr>
          <w:trHeight w:val="288" w:hRule="atLeast"/>
        </w:trPr>
        <w:tc>
          <w:tcPr>
            <w:tcW w:w="5353" w:type="dxa"/>
            <w:tcBorders>
              <w:top w:val="nil"/>
              <w:left w:val="single" w:color="auto" w:sz="4" w:space="0"/>
              <w:bottom w:val="single" w:color="auto" w:sz="4" w:space="0"/>
              <w:right w:val="single" w:color="auto" w:sz="4" w:space="0"/>
            </w:tcBorders>
            <w:shd w:val="clear" w:color="auto" w:fill="auto"/>
            <w:vAlign w:val="center"/>
          </w:tcPr>
          <w:p w14:paraId="1F1765C6">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西安长庆化工集团有限公司</w:t>
            </w:r>
          </w:p>
        </w:tc>
        <w:tc>
          <w:tcPr>
            <w:tcW w:w="831" w:type="dxa"/>
            <w:tcBorders>
              <w:top w:val="nil"/>
              <w:left w:val="nil"/>
              <w:bottom w:val="single" w:color="auto" w:sz="4" w:space="0"/>
              <w:right w:val="single" w:color="auto" w:sz="4" w:space="0"/>
            </w:tcBorders>
            <w:shd w:val="clear" w:color="auto" w:fill="auto"/>
            <w:vAlign w:val="center"/>
          </w:tcPr>
          <w:p w14:paraId="2E0135A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赵  莉</w:t>
            </w:r>
          </w:p>
        </w:tc>
        <w:tc>
          <w:tcPr>
            <w:tcW w:w="768" w:type="dxa"/>
            <w:tcBorders>
              <w:top w:val="nil"/>
              <w:left w:val="nil"/>
              <w:bottom w:val="single" w:color="auto" w:sz="4" w:space="0"/>
              <w:right w:val="single" w:color="auto" w:sz="4" w:space="0"/>
            </w:tcBorders>
            <w:shd w:val="clear" w:color="auto" w:fill="auto"/>
          </w:tcPr>
          <w:p w14:paraId="39D4F78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见习</w:t>
            </w:r>
          </w:p>
        </w:tc>
        <w:tc>
          <w:tcPr>
            <w:tcW w:w="4737" w:type="dxa"/>
            <w:tcBorders>
              <w:top w:val="nil"/>
              <w:left w:val="nil"/>
              <w:bottom w:val="single" w:color="auto" w:sz="4" w:space="0"/>
              <w:right w:val="single" w:color="auto" w:sz="4" w:space="0"/>
            </w:tcBorders>
            <w:shd w:val="clear" w:color="auto" w:fill="auto"/>
            <w:vAlign w:val="center"/>
          </w:tcPr>
          <w:p w14:paraId="414DE0D2">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河南心连心化学工业集团股份有限公司</w:t>
            </w:r>
          </w:p>
        </w:tc>
        <w:tc>
          <w:tcPr>
            <w:tcW w:w="1288" w:type="dxa"/>
            <w:tcBorders>
              <w:top w:val="nil"/>
              <w:left w:val="nil"/>
              <w:bottom w:val="single" w:color="auto" w:sz="4" w:space="0"/>
              <w:right w:val="single" w:color="auto" w:sz="4" w:space="0"/>
            </w:tcBorders>
            <w:shd w:val="clear" w:color="auto" w:fill="auto"/>
            <w:vAlign w:val="center"/>
          </w:tcPr>
          <w:p w14:paraId="0B422DD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何指挥</w:t>
            </w:r>
          </w:p>
        </w:tc>
        <w:tc>
          <w:tcPr>
            <w:tcW w:w="1076" w:type="dxa"/>
            <w:tcBorders>
              <w:top w:val="nil"/>
              <w:left w:val="nil"/>
              <w:bottom w:val="single" w:color="auto" w:sz="4" w:space="0"/>
              <w:right w:val="single" w:color="auto" w:sz="4" w:space="0"/>
            </w:tcBorders>
            <w:shd w:val="clear" w:color="auto" w:fill="auto"/>
            <w:vAlign w:val="top"/>
          </w:tcPr>
          <w:p w14:paraId="21FA69A6">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p>
        </w:tc>
      </w:tr>
      <w:tr w14:paraId="6AF01A46">
        <w:tblPrEx>
          <w:tblCellMar>
            <w:top w:w="0" w:type="dxa"/>
            <w:left w:w="108" w:type="dxa"/>
            <w:bottom w:w="0" w:type="dxa"/>
            <w:right w:w="108" w:type="dxa"/>
          </w:tblCellMar>
        </w:tblPrEx>
        <w:trPr>
          <w:trHeight w:val="288" w:hRule="atLeast"/>
        </w:trPr>
        <w:tc>
          <w:tcPr>
            <w:tcW w:w="5353" w:type="dxa"/>
            <w:tcBorders>
              <w:top w:val="nil"/>
              <w:left w:val="single" w:color="auto" w:sz="4" w:space="0"/>
              <w:bottom w:val="single" w:color="auto" w:sz="4" w:space="0"/>
              <w:right w:val="single" w:color="auto" w:sz="4" w:space="0"/>
            </w:tcBorders>
            <w:shd w:val="clear" w:color="auto" w:fill="auto"/>
            <w:vAlign w:val="center"/>
          </w:tcPr>
          <w:p w14:paraId="44F91991">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中国石油集团西部钻探工程有限公司井下作业公司</w:t>
            </w:r>
          </w:p>
        </w:tc>
        <w:tc>
          <w:tcPr>
            <w:tcW w:w="831" w:type="dxa"/>
            <w:tcBorders>
              <w:top w:val="nil"/>
              <w:left w:val="nil"/>
              <w:bottom w:val="single" w:color="auto" w:sz="4" w:space="0"/>
              <w:right w:val="single" w:color="auto" w:sz="4" w:space="0"/>
            </w:tcBorders>
            <w:shd w:val="clear" w:color="auto" w:fill="auto"/>
            <w:vAlign w:val="center"/>
          </w:tcPr>
          <w:p w14:paraId="6A7D4E4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许红燕</w:t>
            </w:r>
          </w:p>
        </w:tc>
        <w:tc>
          <w:tcPr>
            <w:tcW w:w="768" w:type="dxa"/>
            <w:tcBorders>
              <w:top w:val="nil"/>
              <w:left w:val="nil"/>
              <w:bottom w:val="single" w:color="auto" w:sz="4" w:space="0"/>
              <w:right w:val="single" w:color="auto" w:sz="4" w:space="0"/>
            </w:tcBorders>
            <w:shd w:val="clear" w:color="auto" w:fill="auto"/>
          </w:tcPr>
          <w:p w14:paraId="4E048F8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4737" w:type="dxa"/>
            <w:tcBorders>
              <w:top w:val="nil"/>
              <w:left w:val="nil"/>
              <w:bottom w:val="single" w:color="auto" w:sz="4" w:space="0"/>
              <w:right w:val="single" w:color="auto" w:sz="4" w:space="0"/>
            </w:tcBorders>
            <w:shd w:val="clear" w:color="auto" w:fill="auto"/>
            <w:vAlign w:val="center"/>
          </w:tcPr>
          <w:p w14:paraId="2171FD0D">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四川泸天化股份有限公司</w:t>
            </w:r>
          </w:p>
        </w:tc>
        <w:tc>
          <w:tcPr>
            <w:tcW w:w="1288" w:type="dxa"/>
            <w:tcBorders>
              <w:top w:val="nil"/>
              <w:left w:val="nil"/>
              <w:bottom w:val="single" w:color="auto" w:sz="4" w:space="0"/>
              <w:right w:val="single" w:color="auto" w:sz="4" w:space="0"/>
            </w:tcBorders>
            <w:shd w:val="clear" w:color="auto" w:fill="auto"/>
            <w:vAlign w:val="center"/>
          </w:tcPr>
          <w:p w14:paraId="52C9C10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李志宏</w:t>
            </w:r>
          </w:p>
        </w:tc>
        <w:tc>
          <w:tcPr>
            <w:tcW w:w="1076" w:type="dxa"/>
            <w:tcBorders>
              <w:top w:val="nil"/>
              <w:left w:val="nil"/>
              <w:bottom w:val="single" w:color="auto" w:sz="4" w:space="0"/>
              <w:right w:val="single" w:color="auto" w:sz="4" w:space="0"/>
            </w:tcBorders>
            <w:shd w:val="clear" w:color="auto" w:fill="auto"/>
            <w:vAlign w:val="top"/>
          </w:tcPr>
          <w:p w14:paraId="29744AD3">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14:paraId="3FC16F09">
        <w:tblPrEx>
          <w:tblCellMar>
            <w:top w:w="0" w:type="dxa"/>
            <w:left w:w="108" w:type="dxa"/>
            <w:bottom w:w="0" w:type="dxa"/>
            <w:right w:w="108" w:type="dxa"/>
          </w:tblCellMar>
        </w:tblPrEx>
        <w:trPr>
          <w:trHeight w:val="288" w:hRule="atLeast"/>
        </w:trPr>
        <w:tc>
          <w:tcPr>
            <w:tcW w:w="5353" w:type="dxa"/>
            <w:tcBorders>
              <w:top w:val="nil"/>
              <w:left w:val="single" w:color="auto" w:sz="4" w:space="0"/>
              <w:bottom w:val="single" w:color="auto" w:sz="4" w:space="0"/>
              <w:right w:val="single" w:color="auto" w:sz="4" w:space="0"/>
            </w:tcBorders>
            <w:shd w:val="clear" w:color="auto" w:fill="auto"/>
            <w:vAlign w:val="center"/>
          </w:tcPr>
          <w:p w14:paraId="1D028D68">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中石油昆仑燃气有限公司东北分公司</w:t>
            </w:r>
          </w:p>
        </w:tc>
        <w:tc>
          <w:tcPr>
            <w:tcW w:w="831" w:type="dxa"/>
            <w:tcBorders>
              <w:top w:val="nil"/>
              <w:left w:val="nil"/>
              <w:bottom w:val="single" w:color="auto" w:sz="4" w:space="0"/>
              <w:right w:val="single" w:color="auto" w:sz="4" w:space="0"/>
            </w:tcBorders>
            <w:shd w:val="clear" w:color="auto" w:fill="auto"/>
            <w:vAlign w:val="center"/>
          </w:tcPr>
          <w:p w14:paraId="67EC62B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吕诗俏</w:t>
            </w:r>
          </w:p>
        </w:tc>
        <w:tc>
          <w:tcPr>
            <w:tcW w:w="768" w:type="dxa"/>
            <w:tcBorders>
              <w:top w:val="nil"/>
              <w:left w:val="nil"/>
              <w:bottom w:val="single" w:color="auto" w:sz="4" w:space="0"/>
              <w:right w:val="single" w:color="auto" w:sz="4" w:space="0"/>
            </w:tcBorders>
            <w:shd w:val="clear" w:color="auto" w:fill="auto"/>
            <w:vAlign w:val="top"/>
          </w:tcPr>
          <w:p w14:paraId="5FC88EE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见习</w:t>
            </w:r>
          </w:p>
        </w:tc>
        <w:tc>
          <w:tcPr>
            <w:tcW w:w="4737" w:type="dxa"/>
            <w:tcBorders>
              <w:top w:val="nil"/>
              <w:left w:val="nil"/>
              <w:bottom w:val="single" w:color="auto" w:sz="4" w:space="0"/>
              <w:right w:val="single" w:color="auto" w:sz="4" w:space="0"/>
            </w:tcBorders>
            <w:shd w:val="clear" w:color="auto" w:fill="auto"/>
            <w:vAlign w:val="center"/>
          </w:tcPr>
          <w:p w14:paraId="39E4DEAB">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贵州轮胎股份有限公司</w:t>
            </w:r>
          </w:p>
        </w:tc>
        <w:tc>
          <w:tcPr>
            <w:tcW w:w="1288" w:type="dxa"/>
            <w:tcBorders>
              <w:top w:val="nil"/>
              <w:left w:val="nil"/>
              <w:bottom w:val="single" w:color="auto" w:sz="4" w:space="0"/>
              <w:right w:val="single" w:color="auto" w:sz="4" w:space="0"/>
            </w:tcBorders>
            <w:shd w:val="clear" w:color="auto" w:fill="auto"/>
            <w:vAlign w:val="center"/>
          </w:tcPr>
          <w:p w14:paraId="25175FF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何  红</w:t>
            </w:r>
          </w:p>
        </w:tc>
        <w:tc>
          <w:tcPr>
            <w:tcW w:w="1076" w:type="dxa"/>
            <w:tcBorders>
              <w:top w:val="nil"/>
              <w:left w:val="nil"/>
              <w:bottom w:val="single" w:color="auto" w:sz="4" w:space="0"/>
              <w:right w:val="single" w:color="auto" w:sz="4" w:space="0"/>
            </w:tcBorders>
            <w:shd w:val="clear" w:color="auto" w:fill="auto"/>
            <w:vAlign w:val="top"/>
          </w:tcPr>
          <w:p w14:paraId="4769CED7">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p>
        </w:tc>
      </w:tr>
      <w:tr w14:paraId="11BAB87E">
        <w:tblPrEx>
          <w:tblCellMar>
            <w:top w:w="0" w:type="dxa"/>
            <w:left w:w="108" w:type="dxa"/>
            <w:bottom w:w="0" w:type="dxa"/>
            <w:right w:w="108" w:type="dxa"/>
          </w:tblCellMar>
        </w:tblPrEx>
        <w:trPr>
          <w:trHeight w:val="288" w:hRule="atLeast"/>
        </w:trPr>
        <w:tc>
          <w:tcPr>
            <w:tcW w:w="5353" w:type="dxa"/>
            <w:tcBorders>
              <w:top w:val="nil"/>
              <w:left w:val="single" w:color="auto" w:sz="4" w:space="0"/>
              <w:bottom w:val="single" w:color="auto" w:sz="4" w:space="0"/>
              <w:right w:val="single" w:color="auto" w:sz="4" w:space="0"/>
            </w:tcBorders>
            <w:shd w:val="clear" w:color="auto" w:fill="auto"/>
            <w:vAlign w:val="center"/>
          </w:tcPr>
          <w:p w14:paraId="77610671">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长庆工程设计有限公司</w:t>
            </w:r>
          </w:p>
        </w:tc>
        <w:tc>
          <w:tcPr>
            <w:tcW w:w="831" w:type="dxa"/>
            <w:tcBorders>
              <w:top w:val="nil"/>
              <w:left w:val="nil"/>
              <w:bottom w:val="single" w:color="auto" w:sz="4" w:space="0"/>
              <w:right w:val="single" w:color="auto" w:sz="4" w:space="0"/>
            </w:tcBorders>
            <w:shd w:val="clear" w:color="auto" w:fill="auto"/>
            <w:vAlign w:val="center"/>
          </w:tcPr>
          <w:p w14:paraId="612A308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罗慧娟</w:t>
            </w:r>
          </w:p>
        </w:tc>
        <w:tc>
          <w:tcPr>
            <w:tcW w:w="768" w:type="dxa"/>
            <w:tcBorders>
              <w:top w:val="nil"/>
              <w:left w:val="nil"/>
              <w:bottom w:val="single" w:color="auto" w:sz="4" w:space="0"/>
              <w:right w:val="single" w:color="auto" w:sz="4" w:space="0"/>
            </w:tcBorders>
            <w:shd w:val="clear" w:color="auto" w:fill="auto"/>
            <w:vAlign w:val="top"/>
          </w:tcPr>
          <w:p w14:paraId="629C7574">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见习</w:t>
            </w:r>
          </w:p>
        </w:tc>
        <w:tc>
          <w:tcPr>
            <w:tcW w:w="4737" w:type="dxa"/>
            <w:tcBorders>
              <w:top w:val="nil"/>
              <w:left w:val="nil"/>
              <w:bottom w:val="single" w:color="auto" w:sz="4" w:space="0"/>
              <w:right w:val="single" w:color="auto" w:sz="4" w:space="0"/>
            </w:tcBorders>
            <w:shd w:val="clear" w:color="auto" w:fill="auto"/>
            <w:vAlign w:val="center"/>
          </w:tcPr>
          <w:p w14:paraId="46AF2957">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贵州轮胎股份有限公司</w:t>
            </w:r>
          </w:p>
        </w:tc>
        <w:tc>
          <w:tcPr>
            <w:tcW w:w="1288" w:type="dxa"/>
            <w:tcBorders>
              <w:top w:val="nil"/>
              <w:left w:val="nil"/>
              <w:bottom w:val="single" w:color="auto" w:sz="4" w:space="0"/>
              <w:right w:val="single" w:color="auto" w:sz="4" w:space="0"/>
            </w:tcBorders>
            <w:shd w:val="clear" w:color="auto" w:fill="auto"/>
            <w:vAlign w:val="center"/>
          </w:tcPr>
          <w:p w14:paraId="69AD3FE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于海艳</w:t>
            </w:r>
          </w:p>
        </w:tc>
        <w:tc>
          <w:tcPr>
            <w:tcW w:w="1076" w:type="dxa"/>
            <w:tcBorders>
              <w:top w:val="nil"/>
              <w:left w:val="nil"/>
              <w:bottom w:val="single" w:color="auto" w:sz="4" w:space="0"/>
              <w:right w:val="single" w:color="auto" w:sz="4" w:space="0"/>
            </w:tcBorders>
            <w:shd w:val="clear" w:color="auto" w:fill="auto"/>
            <w:vAlign w:val="top"/>
          </w:tcPr>
          <w:p w14:paraId="275B69AD">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见习</w:t>
            </w:r>
          </w:p>
        </w:tc>
      </w:tr>
      <w:tr w14:paraId="11FBC00F">
        <w:tblPrEx>
          <w:tblCellMar>
            <w:top w:w="0" w:type="dxa"/>
            <w:left w:w="108" w:type="dxa"/>
            <w:bottom w:w="0" w:type="dxa"/>
            <w:right w:w="108" w:type="dxa"/>
          </w:tblCellMar>
        </w:tblPrEx>
        <w:trPr>
          <w:trHeight w:val="288" w:hRule="atLeast"/>
        </w:trPr>
        <w:tc>
          <w:tcPr>
            <w:tcW w:w="5353" w:type="dxa"/>
            <w:tcBorders>
              <w:top w:val="nil"/>
              <w:left w:val="single" w:color="auto" w:sz="4" w:space="0"/>
              <w:bottom w:val="single" w:color="auto" w:sz="4" w:space="0"/>
              <w:right w:val="single" w:color="auto" w:sz="4" w:space="0"/>
            </w:tcBorders>
            <w:shd w:val="clear" w:color="auto" w:fill="auto"/>
            <w:vAlign w:val="top"/>
          </w:tcPr>
          <w:p w14:paraId="034108D7">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镇海石化建安工程有限公司</w:t>
            </w:r>
          </w:p>
        </w:tc>
        <w:tc>
          <w:tcPr>
            <w:tcW w:w="831" w:type="dxa"/>
            <w:tcBorders>
              <w:top w:val="nil"/>
              <w:left w:val="nil"/>
              <w:bottom w:val="single" w:color="auto" w:sz="4" w:space="0"/>
              <w:right w:val="single" w:color="auto" w:sz="4" w:space="0"/>
            </w:tcBorders>
            <w:shd w:val="clear" w:color="auto" w:fill="auto"/>
            <w:vAlign w:val="top"/>
          </w:tcPr>
          <w:p w14:paraId="6D7FB48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许  峰</w:t>
            </w:r>
          </w:p>
        </w:tc>
        <w:tc>
          <w:tcPr>
            <w:tcW w:w="768" w:type="dxa"/>
            <w:tcBorders>
              <w:top w:val="nil"/>
              <w:left w:val="nil"/>
              <w:bottom w:val="single" w:color="auto" w:sz="4" w:space="0"/>
              <w:right w:val="single" w:color="auto" w:sz="4" w:space="0"/>
            </w:tcBorders>
            <w:shd w:val="clear" w:color="auto" w:fill="auto"/>
            <w:vAlign w:val="top"/>
          </w:tcPr>
          <w:p w14:paraId="4654163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4737" w:type="dxa"/>
            <w:tcBorders>
              <w:top w:val="nil"/>
              <w:left w:val="nil"/>
              <w:bottom w:val="single" w:color="auto" w:sz="4" w:space="0"/>
              <w:right w:val="single" w:color="auto" w:sz="4" w:space="0"/>
            </w:tcBorders>
            <w:shd w:val="clear" w:color="auto" w:fill="auto"/>
            <w:vAlign w:val="center"/>
          </w:tcPr>
          <w:p w14:paraId="1ACB9535">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青岛碱业发展有限公司</w:t>
            </w:r>
          </w:p>
        </w:tc>
        <w:tc>
          <w:tcPr>
            <w:tcW w:w="1288" w:type="dxa"/>
            <w:tcBorders>
              <w:top w:val="nil"/>
              <w:left w:val="nil"/>
              <w:bottom w:val="single" w:color="auto" w:sz="4" w:space="0"/>
              <w:right w:val="single" w:color="auto" w:sz="4" w:space="0"/>
            </w:tcBorders>
            <w:shd w:val="clear" w:color="auto" w:fill="auto"/>
            <w:vAlign w:val="center"/>
          </w:tcPr>
          <w:p w14:paraId="041A8C9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杨东升</w:t>
            </w:r>
          </w:p>
        </w:tc>
        <w:tc>
          <w:tcPr>
            <w:tcW w:w="1076" w:type="dxa"/>
            <w:tcBorders>
              <w:top w:val="nil"/>
              <w:left w:val="nil"/>
              <w:bottom w:val="single" w:color="auto" w:sz="4" w:space="0"/>
              <w:right w:val="single" w:color="auto" w:sz="4" w:space="0"/>
            </w:tcBorders>
            <w:shd w:val="clear" w:color="auto" w:fill="auto"/>
            <w:vAlign w:val="top"/>
          </w:tcPr>
          <w:p w14:paraId="04B41C96">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p>
        </w:tc>
      </w:tr>
      <w:tr w14:paraId="2FCBABD9">
        <w:tblPrEx>
          <w:tblCellMar>
            <w:top w:w="0" w:type="dxa"/>
            <w:left w:w="108" w:type="dxa"/>
            <w:bottom w:w="0" w:type="dxa"/>
            <w:right w:w="108" w:type="dxa"/>
          </w:tblCellMar>
        </w:tblPrEx>
        <w:trPr>
          <w:trHeight w:val="288" w:hRule="atLeast"/>
        </w:trPr>
        <w:tc>
          <w:tcPr>
            <w:tcW w:w="5353" w:type="dxa"/>
            <w:tcBorders>
              <w:top w:val="nil"/>
              <w:left w:val="single" w:color="auto" w:sz="4" w:space="0"/>
              <w:bottom w:val="single" w:color="auto" w:sz="4" w:space="0"/>
              <w:right w:val="single" w:color="auto" w:sz="4" w:space="0"/>
            </w:tcBorders>
            <w:shd w:val="clear" w:color="auto" w:fill="auto"/>
            <w:vAlign w:val="center"/>
          </w:tcPr>
          <w:p w14:paraId="13D225A2">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中国石油化工股份有限公司北京燕山分公司</w:t>
            </w:r>
          </w:p>
        </w:tc>
        <w:tc>
          <w:tcPr>
            <w:tcW w:w="831" w:type="dxa"/>
            <w:tcBorders>
              <w:top w:val="nil"/>
              <w:left w:val="nil"/>
              <w:bottom w:val="single" w:color="auto" w:sz="4" w:space="0"/>
              <w:right w:val="single" w:color="auto" w:sz="4" w:space="0"/>
            </w:tcBorders>
            <w:shd w:val="clear" w:color="auto" w:fill="auto"/>
            <w:vAlign w:val="center"/>
          </w:tcPr>
          <w:p w14:paraId="00BC82E8">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邢素霞</w:t>
            </w:r>
          </w:p>
        </w:tc>
        <w:tc>
          <w:tcPr>
            <w:tcW w:w="768" w:type="dxa"/>
            <w:tcBorders>
              <w:top w:val="nil"/>
              <w:left w:val="nil"/>
              <w:bottom w:val="single" w:color="auto" w:sz="4" w:space="0"/>
              <w:right w:val="single" w:color="auto" w:sz="4" w:space="0"/>
            </w:tcBorders>
            <w:shd w:val="clear" w:color="auto" w:fill="auto"/>
            <w:vAlign w:val="top"/>
          </w:tcPr>
          <w:p w14:paraId="30DB864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4737" w:type="dxa"/>
            <w:tcBorders>
              <w:top w:val="nil"/>
              <w:left w:val="nil"/>
              <w:bottom w:val="single" w:color="auto" w:sz="4" w:space="0"/>
              <w:right w:val="single" w:color="auto" w:sz="4" w:space="0"/>
            </w:tcBorders>
            <w:shd w:val="clear" w:color="auto" w:fill="auto"/>
            <w:vAlign w:val="center"/>
          </w:tcPr>
          <w:p w14:paraId="4E71E495">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云南云天化大为制氨有限公司</w:t>
            </w:r>
          </w:p>
        </w:tc>
        <w:tc>
          <w:tcPr>
            <w:tcW w:w="1288" w:type="dxa"/>
            <w:tcBorders>
              <w:top w:val="nil"/>
              <w:left w:val="nil"/>
              <w:bottom w:val="single" w:color="auto" w:sz="4" w:space="0"/>
              <w:right w:val="single" w:color="auto" w:sz="4" w:space="0"/>
            </w:tcBorders>
            <w:shd w:val="clear" w:color="auto" w:fill="auto"/>
            <w:vAlign w:val="center"/>
          </w:tcPr>
          <w:p w14:paraId="0CECEDC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彭  锦</w:t>
            </w:r>
          </w:p>
        </w:tc>
        <w:tc>
          <w:tcPr>
            <w:tcW w:w="1076" w:type="dxa"/>
            <w:tcBorders>
              <w:top w:val="nil"/>
              <w:left w:val="nil"/>
              <w:bottom w:val="single" w:color="auto" w:sz="4" w:space="0"/>
              <w:right w:val="single" w:color="auto" w:sz="4" w:space="0"/>
            </w:tcBorders>
            <w:shd w:val="clear" w:color="auto" w:fill="auto"/>
            <w:vAlign w:val="top"/>
          </w:tcPr>
          <w:p w14:paraId="29525867">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见习</w:t>
            </w:r>
          </w:p>
        </w:tc>
      </w:tr>
      <w:tr w14:paraId="2F1ADF52">
        <w:tblPrEx>
          <w:tblCellMar>
            <w:top w:w="0" w:type="dxa"/>
            <w:left w:w="108" w:type="dxa"/>
            <w:bottom w:w="0" w:type="dxa"/>
            <w:right w:w="108" w:type="dxa"/>
          </w:tblCellMar>
        </w:tblPrEx>
        <w:trPr>
          <w:trHeight w:val="288" w:hRule="atLeast"/>
        </w:trPr>
        <w:tc>
          <w:tcPr>
            <w:tcW w:w="5353" w:type="dxa"/>
            <w:tcBorders>
              <w:top w:val="nil"/>
              <w:left w:val="single" w:color="auto" w:sz="4" w:space="0"/>
              <w:bottom w:val="single" w:color="auto" w:sz="4" w:space="0"/>
              <w:right w:val="single" w:color="auto" w:sz="4" w:space="0"/>
            </w:tcBorders>
            <w:shd w:val="clear" w:color="auto" w:fill="auto"/>
            <w:vAlign w:val="center"/>
          </w:tcPr>
          <w:p w14:paraId="132E7A63">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中国石化集团胜利石油管理局有限公司胜利发电厂</w:t>
            </w:r>
          </w:p>
        </w:tc>
        <w:tc>
          <w:tcPr>
            <w:tcW w:w="831" w:type="dxa"/>
            <w:tcBorders>
              <w:top w:val="nil"/>
              <w:left w:val="nil"/>
              <w:bottom w:val="single" w:color="auto" w:sz="4" w:space="0"/>
              <w:right w:val="single" w:color="auto" w:sz="4" w:space="0"/>
            </w:tcBorders>
            <w:shd w:val="clear" w:color="auto" w:fill="auto"/>
            <w:vAlign w:val="center"/>
          </w:tcPr>
          <w:p w14:paraId="778B4651">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蔡  飞</w:t>
            </w:r>
          </w:p>
        </w:tc>
        <w:tc>
          <w:tcPr>
            <w:tcW w:w="768" w:type="dxa"/>
            <w:tcBorders>
              <w:top w:val="nil"/>
              <w:left w:val="nil"/>
              <w:bottom w:val="single" w:color="auto" w:sz="4" w:space="0"/>
              <w:right w:val="single" w:color="auto" w:sz="4" w:space="0"/>
            </w:tcBorders>
            <w:shd w:val="clear" w:color="auto" w:fill="auto"/>
            <w:vAlign w:val="top"/>
          </w:tcPr>
          <w:p w14:paraId="3D744B0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4737" w:type="dxa"/>
            <w:tcBorders>
              <w:top w:val="nil"/>
              <w:left w:val="nil"/>
              <w:bottom w:val="single" w:color="auto" w:sz="4" w:space="0"/>
              <w:right w:val="single" w:color="auto" w:sz="4" w:space="0"/>
            </w:tcBorders>
            <w:shd w:val="clear" w:color="auto" w:fill="auto"/>
            <w:vAlign w:val="center"/>
          </w:tcPr>
          <w:p w14:paraId="55ED5A66">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云南云天化红磷化工有限公司</w:t>
            </w:r>
          </w:p>
        </w:tc>
        <w:tc>
          <w:tcPr>
            <w:tcW w:w="1288" w:type="dxa"/>
            <w:tcBorders>
              <w:top w:val="nil"/>
              <w:left w:val="nil"/>
              <w:bottom w:val="single" w:color="auto" w:sz="4" w:space="0"/>
              <w:right w:val="single" w:color="auto" w:sz="4" w:space="0"/>
            </w:tcBorders>
            <w:shd w:val="clear" w:color="auto" w:fill="auto"/>
            <w:vAlign w:val="center"/>
          </w:tcPr>
          <w:p w14:paraId="0C966B3C">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龙  梅</w:t>
            </w:r>
          </w:p>
        </w:tc>
        <w:tc>
          <w:tcPr>
            <w:tcW w:w="1076" w:type="dxa"/>
            <w:tcBorders>
              <w:top w:val="nil"/>
              <w:left w:val="nil"/>
              <w:bottom w:val="single" w:color="auto" w:sz="4" w:space="0"/>
              <w:right w:val="single" w:color="auto" w:sz="4" w:space="0"/>
            </w:tcBorders>
            <w:shd w:val="clear" w:color="auto" w:fill="auto"/>
            <w:vAlign w:val="top"/>
          </w:tcPr>
          <w:p w14:paraId="0C15BCF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见习</w:t>
            </w:r>
          </w:p>
        </w:tc>
      </w:tr>
      <w:tr w14:paraId="00CC1340">
        <w:tblPrEx>
          <w:tblCellMar>
            <w:top w:w="0" w:type="dxa"/>
            <w:left w:w="108" w:type="dxa"/>
            <w:bottom w:w="0" w:type="dxa"/>
            <w:right w:w="108" w:type="dxa"/>
          </w:tblCellMar>
        </w:tblPrEx>
        <w:trPr>
          <w:trHeight w:val="288" w:hRule="atLeast"/>
        </w:trPr>
        <w:tc>
          <w:tcPr>
            <w:tcW w:w="5353" w:type="dxa"/>
            <w:tcBorders>
              <w:top w:val="nil"/>
              <w:left w:val="single" w:color="auto" w:sz="4" w:space="0"/>
              <w:bottom w:val="single" w:color="auto" w:sz="4" w:space="0"/>
              <w:right w:val="single" w:color="auto" w:sz="4" w:space="0"/>
            </w:tcBorders>
            <w:shd w:val="clear" w:color="auto" w:fill="auto"/>
            <w:vAlign w:val="center"/>
          </w:tcPr>
          <w:p w14:paraId="26E77F27">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中国石油化工股份有限公司胜利油田分公司东辛采油厂</w:t>
            </w:r>
          </w:p>
        </w:tc>
        <w:tc>
          <w:tcPr>
            <w:tcW w:w="831" w:type="dxa"/>
            <w:tcBorders>
              <w:top w:val="nil"/>
              <w:left w:val="nil"/>
              <w:bottom w:val="single" w:color="auto" w:sz="4" w:space="0"/>
              <w:right w:val="single" w:color="auto" w:sz="4" w:space="0"/>
            </w:tcBorders>
            <w:shd w:val="clear" w:color="auto" w:fill="auto"/>
            <w:vAlign w:val="center"/>
          </w:tcPr>
          <w:p w14:paraId="47C1DCC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张建宏</w:t>
            </w:r>
          </w:p>
        </w:tc>
        <w:tc>
          <w:tcPr>
            <w:tcW w:w="768" w:type="dxa"/>
            <w:tcBorders>
              <w:top w:val="nil"/>
              <w:left w:val="nil"/>
              <w:bottom w:val="single" w:color="auto" w:sz="4" w:space="0"/>
              <w:right w:val="single" w:color="auto" w:sz="4" w:space="0"/>
            </w:tcBorders>
            <w:shd w:val="clear" w:color="auto" w:fill="auto"/>
            <w:vAlign w:val="top"/>
          </w:tcPr>
          <w:p w14:paraId="33E4A9F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4737" w:type="dxa"/>
            <w:tcBorders>
              <w:top w:val="nil"/>
              <w:left w:val="nil"/>
              <w:bottom w:val="single" w:color="auto" w:sz="4" w:space="0"/>
              <w:right w:val="single" w:color="auto" w:sz="4" w:space="0"/>
            </w:tcBorders>
            <w:shd w:val="clear" w:color="auto" w:fill="auto"/>
            <w:vAlign w:val="center"/>
          </w:tcPr>
          <w:p w14:paraId="4216B3FC">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云南省盐业有限公司</w:t>
            </w:r>
          </w:p>
        </w:tc>
        <w:tc>
          <w:tcPr>
            <w:tcW w:w="1288" w:type="dxa"/>
            <w:tcBorders>
              <w:top w:val="nil"/>
              <w:left w:val="nil"/>
              <w:bottom w:val="single" w:color="auto" w:sz="4" w:space="0"/>
              <w:right w:val="single" w:color="auto" w:sz="4" w:space="0"/>
            </w:tcBorders>
            <w:shd w:val="clear" w:color="auto" w:fill="auto"/>
            <w:vAlign w:val="center"/>
          </w:tcPr>
          <w:p w14:paraId="43C10A9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何  劲</w:t>
            </w:r>
          </w:p>
        </w:tc>
        <w:tc>
          <w:tcPr>
            <w:tcW w:w="1076" w:type="dxa"/>
            <w:tcBorders>
              <w:top w:val="nil"/>
              <w:left w:val="nil"/>
              <w:bottom w:val="single" w:color="auto" w:sz="4" w:space="0"/>
              <w:right w:val="single" w:color="auto" w:sz="4" w:space="0"/>
            </w:tcBorders>
            <w:shd w:val="clear" w:color="auto" w:fill="auto"/>
            <w:vAlign w:val="top"/>
          </w:tcPr>
          <w:p w14:paraId="61009428">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见习</w:t>
            </w:r>
          </w:p>
        </w:tc>
      </w:tr>
      <w:tr w14:paraId="564A1DF8">
        <w:tblPrEx>
          <w:tblCellMar>
            <w:top w:w="0" w:type="dxa"/>
            <w:left w:w="108" w:type="dxa"/>
            <w:bottom w:w="0" w:type="dxa"/>
            <w:right w:w="108" w:type="dxa"/>
          </w:tblCellMar>
        </w:tblPrEx>
        <w:trPr>
          <w:trHeight w:val="288" w:hRule="atLeast"/>
        </w:trPr>
        <w:tc>
          <w:tcPr>
            <w:tcW w:w="5353" w:type="dxa"/>
            <w:tcBorders>
              <w:top w:val="nil"/>
              <w:left w:val="single" w:color="auto" w:sz="4" w:space="0"/>
              <w:bottom w:val="single" w:color="auto" w:sz="4" w:space="0"/>
              <w:right w:val="single" w:color="auto" w:sz="4" w:space="0"/>
            </w:tcBorders>
            <w:shd w:val="clear" w:color="auto" w:fill="auto"/>
            <w:vAlign w:val="center"/>
          </w:tcPr>
          <w:p w14:paraId="059DFA27">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中国石化润滑油有限公司西北分公司</w:t>
            </w:r>
          </w:p>
        </w:tc>
        <w:tc>
          <w:tcPr>
            <w:tcW w:w="831" w:type="dxa"/>
            <w:tcBorders>
              <w:top w:val="nil"/>
              <w:left w:val="nil"/>
              <w:bottom w:val="single" w:color="auto" w:sz="4" w:space="0"/>
              <w:right w:val="single" w:color="auto" w:sz="4" w:space="0"/>
            </w:tcBorders>
            <w:shd w:val="clear" w:color="auto" w:fill="auto"/>
            <w:vAlign w:val="center"/>
          </w:tcPr>
          <w:p w14:paraId="2047025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李  汝</w:t>
            </w:r>
          </w:p>
        </w:tc>
        <w:tc>
          <w:tcPr>
            <w:tcW w:w="768" w:type="dxa"/>
            <w:tcBorders>
              <w:top w:val="nil"/>
              <w:left w:val="nil"/>
              <w:bottom w:val="single" w:color="auto" w:sz="4" w:space="0"/>
              <w:right w:val="single" w:color="auto" w:sz="4" w:space="0"/>
            </w:tcBorders>
            <w:shd w:val="clear" w:color="auto" w:fill="auto"/>
            <w:vAlign w:val="center"/>
          </w:tcPr>
          <w:p w14:paraId="68FAA7DC">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4737" w:type="dxa"/>
            <w:tcBorders>
              <w:top w:val="nil"/>
              <w:left w:val="nil"/>
              <w:bottom w:val="single" w:color="auto" w:sz="4" w:space="0"/>
              <w:right w:val="single" w:color="auto" w:sz="4" w:space="0"/>
            </w:tcBorders>
            <w:shd w:val="clear" w:color="auto" w:fill="auto"/>
            <w:vAlign w:val="center"/>
          </w:tcPr>
          <w:p w14:paraId="17FC0997">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天津大沽化工股份有限公司</w:t>
            </w:r>
          </w:p>
        </w:tc>
        <w:tc>
          <w:tcPr>
            <w:tcW w:w="1288" w:type="dxa"/>
            <w:tcBorders>
              <w:top w:val="nil"/>
              <w:left w:val="nil"/>
              <w:bottom w:val="single" w:color="auto" w:sz="4" w:space="0"/>
              <w:right w:val="single" w:color="auto" w:sz="4" w:space="0"/>
            </w:tcBorders>
            <w:shd w:val="clear" w:color="auto" w:fill="auto"/>
            <w:vAlign w:val="center"/>
          </w:tcPr>
          <w:p w14:paraId="01178E4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张起华</w:t>
            </w:r>
          </w:p>
        </w:tc>
        <w:tc>
          <w:tcPr>
            <w:tcW w:w="1076" w:type="dxa"/>
            <w:tcBorders>
              <w:top w:val="nil"/>
              <w:left w:val="nil"/>
              <w:bottom w:val="single" w:color="auto" w:sz="4" w:space="0"/>
              <w:right w:val="single" w:color="auto" w:sz="4" w:space="0"/>
            </w:tcBorders>
            <w:shd w:val="clear" w:color="auto" w:fill="auto"/>
            <w:vAlign w:val="top"/>
          </w:tcPr>
          <w:p w14:paraId="21AA5FF0">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p>
        </w:tc>
      </w:tr>
      <w:tr w14:paraId="3E4A6461">
        <w:tblPrEx>
          <w:tblCellMar>
            <w:top w:w="0" w:type="dxa"/>
            <w:left w:w="108" w:type="dxa"/>
            <w:bottom w:w="0" w:type="dxa"/>
            <w:right w:w="108" w:type="dxa"/>
          </w:tblCellMar>
        </w:tblPrEx>
        <w:trPr>
          <w:trHeight w:val="288" w:hRule="atLeast"/>
        </w:trPr>
        <w:tc>
          <w:tcPr>
            <w:tcW w:w="5353" w:type="dxa"/>
            <w:tcBorders>
              <w:top w:val="nil"/>
              <w:left w:val="single" w:color="auto" w:sz="4" w:space="0"/>
              <w:bottom w:val="single" w:color="auto" w:sz="4" w:space="0"/>
              <w:right w:val="single" w:color="auto" w:sz="4" w:space="0"/>
            </w:tcBorders>
            <w:shd w:val="clear" w:color="auto" w:fill="auto"/>
            <w:vAlign w:val="center"/>
          </w:tcPr>
          <w:p w14:paraId="1E4D9910">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中国石油化工股份有限公司胜利油田分公司油气集输总厂</w:t>
            </w:r>
          </w:p>
        </w:tc>
        <w:tc>
          <w:tcPr>
            <w:tcW w:w="831" w:type="dxa"/>
            <w:tcBorders>
              <w:top w:val="nil"/>
              <w:left w:val="nil"/>
              <w:bottom w:val="single" w:color="auto" w:sz="4" w:space="0"/>
              <w:right w:val="single" w:color="auto" w:sz="4" w:space="0"/>
            </w:tcBorders>
            <w:shd w:val="clear" w:color="auto" w:fill="auto"/>
            <w:vAlign w:val="center"/>
          </w:tcPr>
          <w:p w14:paraId="0BAF8DE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陈丽君</w:t>
            </w:r>
          </w:p>
        </w:tc>
        <w:tc>
          <w:tcPr>
            <w:tcW w:w="768" w:type="dxa"/>
            <w:tcBorders>
              <w:top w:val="nil"/>
              <w:left w:val="nil"/>
              <w:bottom w:val="single" w:color="auto" w:sz="4" w:space="0"/>
              <w:right w:val="single" w:color="auto" w:sz="4" w:space="0"/>
            </w:tcBorders>
            <w:shd w:val="clear" w:color="auto" w:fill="auto"/>
            <w:vAlign w:val="center"/>
          </w:tcPr>
          <w:p w14:paraId="4DC916A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4737" w:type="dxa"/>
            <w:tcBorders>
              <w:top w:val="nil"/>
              <w:left w:val="nil"/>
              <w:bottom w:val="single" w:color="auto" w:sz="4" w:space="0"/>
              <w:right w:val="single" w:color="auto" w:sz="4" w:space="0"/>
            </w:tcBorders>
            <w:shd w:val="clear" w:color="auto" w:fill="auto"/>
            <w:vAlign w:val="center"/>
          </w:tcPr>
          <w:p w14:paraId="6B8805B3">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天津大沽化工股份有限公司</w:t>
            </w:r>
          </w:p>
        </w:tc>
        <w:tc>
          <w:tcPr>
            <w:tcW w:w="1288" w:type="dxa"/>
            <w:tcBorders>
              <w:top w:val="nil"/>
              <w:left w:val="nil"/>
              <w:bottom w:val="single" w:color="auto" w:sz="4" w:space="0"/>
              <w:right w:val="single" w:color="auto" w:sz="4" w:space="0"/>
            </w:tcBorders>
            <w:shd w:val="clear" w:color="auto" w:fill="auto"/>
            <w:vAlign w:val="center"/>
          </w:tcPr>
          <w:p w14:paraId="31BE778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牛雨辰</w:t>
            </w:r>
          </w:p>
        </w:tc>
        <w:tc>
          <w:tcPr>
            <w:tcW w:w="1076" w:type="dxa"/>
            <w:tcBorders>
              <w:top w:val="nil"/>
              <w:left w:val="nil"/>
              <w:bottom w:val="single" w:color="auto" w:sz="4" w:space="0"/>
              <w:right w:val="single" w:color="auto" w:sz="4" w:space="0"/>
            </w:tcBorders>
            <w:shd w:val="clear" w:color="auto" w:fill="auto"/>
            <w:vAlign w:val="top"/>
          </w:tcPr>
          <w:p w14:paraId="44D4B101">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见习</w:t>
            </w:r>
          </w:p>
        </w:tc>
      </w:tr>
      <w:tr w14:paraId="0B247FDF">
        <w:tblPrEx>
          <w:tblCellMar>
            <w:top w:w="0" w:type="dxa"/>
            <w:left w:w="108" w:type="dxa"/>
            <w:bottom w:w="0" w:type="dxa"/>
            <w:right w:w="108" w:type="dxa"/>
          </w:tblCellMar>
        </w:tblPrEx>
        <w:trPr>
          <w:trHeight w:val="288" w:hRule="atLeast"/>
        </w:trPr>
        <w:tc>
          <w:tcPr>
            <w:tcW w:w="5353" w:type="dxa"/>
            <w:tcBorders>
              <w:top w:val="nil"/>
              <w:left w:val="single" w:color="auto" w:sz="4" w:space="0"/>
              <w:bottom w:val="single" w:color="auto" w:sz="4" w:space="0"/>
              <w:right w:val="single" w:color="auto" w:sz="4" w:space="0"/>
            </w:tcBorders>
            <w:shd w:val="clear" w:color="auto" w:fill="auto"/>
            <w:vAlign w:val="center"/>
          </w:tcPr>
          <w:p w14:paraId="51B4DCCF">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海洋石油工程股份有限公司特种设备分公司</w:t>
            </w:r>
          </w:p>
        </w:tc>
        <w:tc>
          <w:tcPr>
            <w:tcW w:w="831" w:type="dxa"/>
            <w:tcBorders>
              <w:top w:val="nil"/>
              <w:left w:val="nil"/>
              <w:bottom w:val="single" w:color="auto" w:sz="4" w:space="0"/>
              <w:right w:val="single" w:color="auto" w:sz="4" w:space="0"/>
            </w:tcBorders>
            <w:shd w:val="clear" w:color="auto" w:fill="auto"/>
            <w:vAlign w:val="center"/>
          </w:tcPr>
          <w:p w14:paraId="2E11D9B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张柏青</w:t>
            </w:r>
          </w:p>
        </w:tc>
        <w:tc>
          <w:tcPr>
            <w:tcW w:w="768" w:type="dxa"/>
            <w:tcBorders>
              <w:top w:val="nil"/>
              <w:left w:val="nil"/>
              <w:bottom w:val="single" w:color="auto" w:sz="4" w:space="0"/>
              <w:right w:val="single" w:color="auto" w:sz="4" w:space="0"/>
            </w:tcBorders>
            <w:shd w:val="clear" w:color="auto" w:fill="auto"/>
            <w:vAlign w:val="center"/>
          </w:tcPr>
          <w:p w14:paraId="7B2A1232">
            <w:pPr>
              <w:widowControl/>
              <w:jc w:val="center"/>
              <w:rPr>
                <w:rFonts w:hint="eastAsia" w:ascii="仿宋" w:hAnsi="仿宋" w:eastAsia="仿宋" w:cs="仿宋"/>
                <w:color w:val="000000"/>
                <w:kern w:val="0"/>
                <w:sz w:val="20"/>
                <w:szCs w:val="20"/>
                <w:lang w:val="en-US" w:eastAsia="zh-CN" w:bidi="ar-SA"/>
              </w:rPr>
            </w:pPr>
          </w:p>
        </w:tc>
        <w:tc>
          <w:tcPr>
            <w:tcW w:w="4737" w:type="dxa"/>
            <w:tcBorders>
              <w:top w:val="nil"/>
              <w:left w:val="nil"/>
              <w:bottom w:val="single" w:color="auto" w:sz="4" w:space="0"/>
              <w:right w:val="single" w:color="auto" w:sz="4" w:space="0"/>
            </w:tcBorders>
            <w:shd w:val="clear" w:color="auto" w:fill="auto"/>
            <w:vAlign w:val="center"/>
          </w:tcPr>
          <w:p w14:paraId="436ED7AE">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天津长芦海晶集团有限公司</w:t>
            </w:r>
          </w:p>
        </w:tc>
        <w:tc>
          <w:tcPr>
            <w:tcW w:w="1288" w:type="dxa"/>
            <w:tcBorders>
              <w:top w:val="nil"/>
              <w:left w:val="nil"/>
              <w:bottom w:val="single" w:color="auto" w:sz="4" w:space="0"/>
              <w:right w:val="single" w:color="auto" w:sz="4" w:space="0"/>
            </w:tcBorders>
            <w:shd w:val="clear" w:color="auto" w:fill="auto"/>
            <w:vAlign w:val="center"/>
          </w:tcPr>
          <w:p w14:paraId="0F127DD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陈丽萍</w:t>
            </w:r>
          </w:p>
        </w:tc>
        <w:tc>
          <w:tcPr>
            <w:tcW w:w="1076" w:type="dxa"/>
            <w:tcBorders>
              <w:top w:val="nil"/>
              <w:left w:val="nil"/>
              <w:bottom w:val="single" w:color="auto" w:sz="4" w:space="0"/>
              <w:right w:val="single" w:color="auto" w:sz="4" w:space="0"/>
            </w:tcBorders>
            <w:shd w:val="clear" w:color="auto" w:fill="auto"/>
            <w:vAlign w:val="top"/>
          </w:tcPr>
          <w:p w14:paraId="33C9334E">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见习</w:t>
            </w:r>
          </w:p>
        </w:tc>
      </w:tr>
      <w:tr w14:paraId="145D7083">
        <w:tblPrEx>
          <w:tblCellMar>
            <w:top w:w="0" w:type="dxa"/>
            <w:left w:w="108" w:type="dxa"/>
            <w:bottom w:w="0" w:type="dxa"/>
            <w:right w:w="108" w:type="dxa"/>
          </w:tblCellMar>
        </w:tblPrEx>
        <w:trPr>
          <w:trHeight w:val="289" w:hRule="atLeast"/>
        </w:trPr>
        <w:tc>
          <w:tcPr>
            <w:tcW w:w="5353" w:type="dxa"/>
            <w:tcBorders>
              <w:top w:val="nil"/>
              <w:left w:val="single" w:color="auto" w:sz="4" w:space="0"/>
              <w:bottom w:val="single" w:color="auto" w:sz="4" w:space="0"/>
              <w:right w:val="single" w:color="auto" w:sz="4" w:space="0"/>
            </w:tcBorders>
            <w:shd w:val="clear" w:color="auto" w:fill="auto"/>
            <w:vAlign w:val="center"/>
          </w:tcPr>
          <w:p w14:paraId="4AEFD620">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海洋石油工程股份有限公司青岛公司</w:t>
            </w:r>
          </w:p>
        </w:tc>
        <w:tc>
          <w:tcPr>
            <w:tcW w:w="831" w:type="dxa"/>
            <w:tcBorders>
              <w:top w:val="nil"/>
              <w:left w:val="nil"/>
              <w:bottom w:val="single" w:color="auto" w:sz="4" w:space="0"/>
              <w:right w:val="single" w:color="auto" w:sz="4" w:space="0"/>
            </w:tcBorders>
            <w:shd w:val="clear" w:color="auto" w:fill="auto"/>
            <w:vAlign w:val="center"/>
          </w:tcPr>
          <w:p w14:paraId="1BE3BEED">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陆传航</w:t>
            </w:r>
          </w:p>
        </w:tc>
        <w:tc>
          <w:tcPr>
            <w:tcW w:w="768" w:type="dxa"/>
            <w:tcBorders>
              <w:top w:val="nil"/>
              <w:left w:val="nil"/>
              <w:bottom w:val="single" w:color="auto" w:sz="4" w:space="0"/>
              <w:right w:val="single" w:color="auto" w:sz="4" w:space="0"/>
            </w:tcBorders>
            <w:shd w:val="clear" w:color="auto" w:fill="auto"/>
            <w:vAlign w:val="center"/>
          </w:tcPr>
          <w:p w14:paraId="5BD15C7A">
            <w:pPr>
              <w:widowControl/>
              <w:jc w:val="center"/>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见习</w:t>
            </w:r>
          </w:p>
        </w:tc>
        <w:tc>
          <w:tcPr>
            <w:tcW w:w="4737" w:type="dxa"/>
            <w:tcBorders>
              <w:top w:val="nil"/>
              <w:left w:val="nil"/>
              <w:bottom w:val="single" w:color="auto" w:sz="4" w:space="0"/>
              <w:right w:val="single" w:color="auto" w:sz="4" w:space="0"/>
            </w:tcBorders>
            <w:shd w:val="clear" w:color="auto" w:fill="auto"/>
            <w:vAlign w:val="center"/>
          </w:tcPr>
          <w:p w14:paraId="2D75F29C">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云南省化工行业协会</w:t>
            </w:r>
          </w:p>
        </w:tc>
        <w:tc>
          <w:tcPr>
            <w:tcW w:w="1288" w:type="dxa"/>
            <w:tcBorders>
              <w:top w:val="nil"/>
              <w:left w:val="nil"/>
              <w:bottom w:val="single" w:color="auto" w:sz="4" w:space="0"/>
              <w:right w:val="single" w:color="auto" w:sz="4" w:space="0"/>
            </w:tcBorders>
            <w:shd w:val="clear" w:color="auto" w:fill="auto"/>
            <w:vAlign w:val="center"/>
          </w:tcPr>
          <w:p w14:paraId="749D896C">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赵  雅</w:t>
            </w:r>
          </w:p>
        </w:tc>
        <w:tc>
          <w:tcPr>
            <w:tcW w:w="1076" w:type="dxa"/>
            <w:tcBorders>
              <w:top w:val="nil"/>
              <w:left w:val="nil"/>
              <w:bottom w:val="single" w:color="auto" w:sz="4" w:space="0"/>
              <w:right w:val="single" w:color="auto" w:sz="4" w:space="0"/>
            </w:tcBorders>
            <w:shd w:val="clear" w:color="auto" w:fill="auto"/>
            <w:vAlign w:val="center"/>
          </w:tcPr>
          <w:p w14:paraId="3C9481CE">
            <w:pPr>
              <w:widowControl/>
              <w:jc w:val="center"/>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工作人员</w:t>
            </w:r>
          </w:p>
        </w:tc>
      </w:tr>
      <w:tr w14:paraId="5AA1E83E">
        <w:tblPrEx>
          <w:tblCellMar>
            <w:top w:w="0" w:type="dxa"/>
            <w:left w:w="108" w:type="dxa"/>
            <w:bottom w:w="0" w:type="dxa"/>
            <w:right w:w="108" w:type="dxa"/>
          </w:tblCellMar>
        </w:tblPrEx>
        <w:trPr>
          <w:trHeight w:val="90" w:hRule="atLeast"/>
        </w:trPr>
        <w:tc>
          <w:tcPr>
            <w:tcW w:w="5353" w:type="dxa"/>
            <w:tcBorders>
              <w:top w:val="nil"/>
              <w:left w:val="single" w:color="auto" w:sz="4" w:space="0"/>
              <w:bottom w:val="single" w:color="auto" w:sz="4" w:space="0"/>
              <w:right w:val="single" w:color="auto" w:sz="4" w:space="0"/>
            </w:tcBorders>
            <w:shd w:val="clear" w:color="auto" w:fill="auto"/>
            <w:vAlign w:val="center"/>
          </w:tcPr>
          <w:p w14:paraId="0E701101">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中海油能源物流有限公司</w:t>
            </w:r>
          </w:p>
        </w:tc>
        <w:tc>
          <w:tcPr>
            <w:tcW w:w="831" w:type="dxa"/>
            <w:tcBorders>
              <w:top w:val="nil"/>
              <w:left w:val="nil"/>
              <w:bottom w:val="single" w:color="auto" w:sz="4" w:space="0"/>
              <w:right w:val="single" w:color="auto" w:sz="4" w:space="0"/>
            </w:tcBorders>
            <w:shd w:val="clear" w:color="auto" w:fill="auto"/>
            <w:vAlign w:val="center"/>
          </w:tcPr>
          <w:p w14:paraId="4028FD14">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朱天皓</w:t>
            </w:r>
          </w:p>
        </w:tc>
        <w:tc>
          <w:tcPr>
            <w:tcW w:w="768" w:type="dxa"/>
            <w:tcBorders>
              <w:top w:val="nil"/>
              <w:left w:val="nil"/>
              <w:bottom w:val="single" w:color="auto" w:sz="4" w:space="0"/>
              <w:right w:val="single" w:color="auto" w:sz="4" w:space="0"/>
            </w:tcBorders>
            <w:shd w:val="clear" w:color="auto" w:fill="auto"/>
            <w:vAlign w:val="center"/>
          </w:tcPr>
          <w:p w14:paraId="1C6EE428">
            <w:pPr>
              <w:widowControl/>
              <w:jc w:val="center"/>
              <w:rPr>
                <w:rFonts w:hint="eastAsia" w:ascii="仿宋" w:hAnsi="仿宋" w:eastAsia="仿宋" w:cs="仿宋"/>
                <w:color w:val="000000"/>
                <w:kern w:val="0"/>
                <w:sz w:val="20"/>
                <w:szCs w:val="20"/>
                <w:lang w:val="en-US" w:eastAsia="zh-CN" w:bidi="ar-SA"/>
              </w:rPr>
            </w:pPr>
            <w:r>
              <w:rPr>
                <w:rFonts w:hint="eastAsia" w:ascii="仿宋" w:hAnsi="仿宋" w:eastAsia="仿宋" w:cs="仿宋"/>
                <w:i w:val="0"/>
                <w:iCs w:val="0"/>
                <w:color w:val="000000"/>
                <w:kern w:val="0"/>
                <w:sz w:val="20"/>
                <w:szCs w:val="20"/>
                <w:u w:val="none"/>
                <w:lang w:val="en-US" w:eastAsia="zh-CN" w:bidi="ar"/>
              </w:rPr>
              <w:t>见习</w:t>
            </w:r>
          </w:p>
        </w:tc>
        <w:tc>
          <w:tcPr>
            <w:tcW w:w="4737" w:type="dxa"/>
            <w:tcBorders>
              <w:top w:val="nil"/>
              <w:left w:val="nil"/>
              <w:bottom w:val="single" w:color="auto" w:sz="4" w:space="0"/>
              <w:right w:val="single" w:color="auto" w:sz="4" w:space="0"/>
            </w:tcBorders>
            <w:shd w:val="clear" w:color="auto" w:fill="auto"/>
            <w:vAlign w:val="center"/>
          </w:tcPr>
          <w:p w14:paraId="22C50870">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陕西延长石油（集团）有限责任公司炼化公司</w:t>
            </w:r>
          </w:p>
        </w:tc>
        <w:tc>
          <w:tcPr>
            <w:tcW w:w="1288" w:type="dxa"/>
            <w:tcBorders>
              <w:top w:val="nil"/>
              <w:left w:val="nil"/>
              <w:bottom w:val="single" w:color="auto" w:sz="4" w:space="0"/>
              <w:right w:val="single" w:color="auto" w:sz="4" w:space="0"/>
            </w:tcBorders>
            <w:shd w:val="clear" w:color="auto" w:fill="auto"/>
            <w:vAlign w:val="center"/>
          </w:tcPr>
          <w:p w14:paraId="6DAF9E7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马春阳</w:t>
            </w:r>
          </w:p>
        </w:tc>
        <w:tc>
          <w:tcPr>
            <w:tcW w:w="1076" w:type="dxa"/>
            <w:tcBorders>
              <w:top w:val="nil"/>
              <w:left w:val="nil"/>
              <w:bottom w:val="single" w:color="auto" w:sz="4" w:space="0"/>
              <w:right w:val="single" w:color="auto" w:sz="4" w:space="0"/>
            </w:tcBorders>
            <w:shd w:val="clear" w:color="auto" w:fill="auto"/>
            <w:vAlign w:val="top"/>
          </w:tcPr>
          <w:p w14:paraId="37774F2D">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工作人员</w:t>
            </w:r>
          </w:p>
        </w:tc>
      </w:tr>
      <w:tr w14:paraId="699F3B54">
        <w:tblPrEx>
          <w:tblCellMar>
            <w:top w:w="0" w:type="dxa"/>
            <w:left w:w="108" w:type="dxa"/>
            <w:bottom w:w="0" w:type="dxa"/>
            <w:right w:w="108" w:type="dxa"/>
          </w:tblCellMar>
        </w:tblPrEx>
        <w:trPr>
          <w:trHeight w:val="289" w:hRule="atLeast"/>
        </w:trPr>
        <w:tc>
          <w:tcPr>
            <w:tcW w:w="5353" w:type="dxa"/>
            <w:tcBorders>
              <w:top w:val="nil"/>
              <w:left w:val="single" w:color="auto" w:sz="4" w:space="0"/>
              <w:bottom w:val="single" w:color="auto" w:sz="4" w:space="0"/>
              <w:right w:val="single" w:color="auto" w:sz="4" w:space="0"/>
            </w:tcBorders>
            <w:shd w:val="clear" w:color="auto" w:fill="auto"/>
            <w:vAlign w:val="center"/>
          </w:tcPr>
          <w:p w14:paraId="447DA09B">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陕西神木化学工业有限公司</w:t>
            </w:r>
          </w:p>
        </w:tc>
        <w:tc>
          <w:tcPr>
            <w:tcW w:w="831" w:type="dxa"/>
            <w:tcBorders>
              <w:top w:val="nil"/>
              <w:left w:val="nil"/>
              <w:bottom w:val="single" w:color="auto" w:sz="4" w:space="0"/>
              <w:right w:val="single" w:color="auto" w:sz="4" w:space="0"/>
            </w:tcBorders>
            <w:shd w:val="clear" w:color="auto" w:fill="auto"/>
            <w:vAlign w:val="center"/>
          </w:tcPr>
          <w:p w14:paraId="17548683">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刘  瑜</w:t>
            </w:r>
          </w:p>
        </w:tc>
        <w:tc>
          <w:tcPr>
            <w:tcW w:w="768" w:type="dxa"/>
            <w:tcBorders>
              <w:top w:val="nil"/>
              <w:left w:val="nil"/>
              <w:bottom w:val="single" w:color="auto" w:sz="4" w:space="0"/>
              <w:right w:val="single" w:color="auto" w:sz="4" w:space="0"/>
            </w:tcBorders>
            <w:shd w:val="clear" w:color="auto" w:fill="auto"/>
            <w:vAlign w:val="center"/>
          </w:tcPr>
          <w:p w14:paraId="04B91438">
            <w:pPr>
              <w:widowControl/>
              <w:jc w:val="center"/>
              <w:rPr>
                <w:rFonts w:hint="eastAsia" w:ascii="仿宋" w:hAnsi="仿宋" w:eastAsia="仿宋" w:cs="仿宋"/>
                <w:color w:val="000000"/>
                <w:kern w:val="0"/>
                <w:sz w:val="20"/>
                <w:szCs w:val="20"/>
                <w:lang w:val="en-US" w:eastAsia="zh-CN" w:bidi="ar-SA"/>
              </w:rPr>
            </w:pPr>
          </w:p>
        </w:tc>
        <w:tc>
          <w:tcPr>
            <w:tcW w:w="4737" w:type="dxa"/>
            <w:tcBorders>
              <w:top w:val="nil"/>
              <w:left w:val="nil"/>
              <w:bottom w:val="single" w:color="auto" w:sz="4" w:space="0"/>
              <w:right w:val="single" w:color="auto" w:sz="4" w:space="0"/>
            </w:tcBorders>
            <w:shd w:val="clear" w:color="auto" w:fill="auto"/>
            <w:vAlign w:val="center"/>
          </w:tcPr>
          <w:p w14:paraId="49F9553C">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陕西延长石油天然气股份有限公司</w:t>
            </w:r>
          </w:p>
        </w:tc>
        <w:tc>
          <w:tcPr>
            <w:tcW w:w="1288" w:type="dxa"/>
            <w:tcBorders>
              <w:top w:val="nil"/>
              <w:left w:val="nil"/>
              <w:bottom w:val="single" w:color="auto" w:sz="4" w:space="0"/>
              <w:right w:val="single" w:color="auto" w:sz="4" w:space="0"/>
            </w:tcBorders>
            <w:shd w:val="clear" w:color="auto" w:fill="auto"/>
            <w:vAlign w:val="center"/>
          </w:tcPr>
          <w:p w14:paraId="2B1B2EE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白李梅</w:t>
            </w:r>
          </w:p>
        </w:tc>
        <w:tc>
          <w:tcPr>
            <w:tcW w:w="1076" w:type="dxa"/>
            <w:tcBorders>
              <w:top w:val="nil"/>
              <w:left w:val="nil"/>
              <w:bottom w:val="single" w:color="auto" w:sz="4" w:space="0"/>
              <w:right w:val="single" w:color="auto" w:sz="4" w:space="0"/>
            </w:tcBorders>
            <w:shd w:val="clear" w:color="auto" w:fill="auto"/>
            <w:vAlign w:val="top"/>
          </w:tcPr>
          <w:p w14:paraId="1523F6D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工作人员</w:t>
            </w:r>
          </w:p>
        </w:tc>
      </w:tr>
      <w:tr w14:paraId="17EC603A">
        <w:tblPrEx>
          <w:tblCellMar>
            <w:top w:w="0" w:type="dxa"/>
            <w:left w:w="108" w:type="dxa"/>
            <w:bottom w:w="0" w:type="dxa"/>
            <w:right w:w="108" w:type="dxa"/>
          </w:tblCellMar>
        </w:tblPrEx>
        <w:trPr>
          <w:trHeight w:val="289" w:hRule="atLeast"/>
        </w:trPr>
        <w:tc>
          <w:tcPr>
            <w:tcW w:w="5353" w:type="dxa"/>
            <w:tcBorders>
              <w:top w:val="nil"/>
              <w:left w:val="single" w:color="auto" w:sz="4" w:space="0"/>
              <w:bottom w:val="single" w:color="auto" w:sz="4" w:space="0"/>
              <w:right w:val="single" w:color="auto" w:sz="4" w:space="0"/>
            </w:tcBorders>
            <w:shd w:val="clear" w:color="auto" w:fill="auto"/>
            <w:vAlign w:val="center"/>
          </w:tcPr>
          <w:p w14:paraId="09163EAB">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国能包头煤化工有限责任公司</w:t>
            </w:r>
          </w:p>
        </w:tc>
        <w:tc>
          <w:tcPr>
            <w:tcW w:w="831" w:type="dxa"/>
            <w:tcBorders>
              <w:top w:val="nil"/>
              <w:left w:val="nil"/>
              <w:bottom w:val="single" w:color="auto" w:sz="4" w:space="0"/>
              <w:right w:val="single" w:color="auto" w:sz="4" w:space="0"/>
            </w:tcBorders>
            <w:shd w:val="clear" w:color="auto" w:fill="auto"/>
            <w:vAlign w:val="center"/>
          </w:tcPr>
          <w:p w14:paraId="28750243">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王  强</w:t>
            </w:r>
          </w:p>
        </w:tc>
        <w:tc>
          <w:tcPr>
            <w:tcW w:w="768" w:type="dxa"/>
            <w:tcBorders>
              <w:top w:val="nil"/>
              <w:left w:val="nil"/>
              <w:bottom w:val="single" w:color="auto" w:sz="4" w:space="0"/>
              <w:right w:val="single" w:color="auto" w:sz="4" w:space="0"/>
            </w:tcBorders>
            <w:shd w:val="clear" w:color="auto" w:fill="auto"/>
            <w:vAlign w:val="center"/>
          </w:tcPr>
          <w:p w14:paraId="10C51AD1">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见习</w:t>
            </w:r>
          </w:p>
        </w:tc>
        <w:tc>
          <w:tcPr>
            <w:tcW w:w="4737" w:type="dxa"/>
            <w:tcBorders>
              <w:top w:val="nil"/>
              <w:left w:val="nil"/>
              <w:bottom w:val="single" w:color="auto" w:sz="4" w:space="0"/>
              <w:right w:val="single" w:color="auto" w:sz="4" w:space="0"/>
            </w:tcBorders>
            <w:shd w:val="clear" w:color="auto" w:fill="auto"/>
            <w:vAlign w:val="center"/>
          </w:tcPr>
          <w:p w14:paraId="572B6940">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华石联合(北京)国际能源信息服务有限公司</w:t>
            </w:r>
          </w:p>
        </w:tc>
        <w:tc>
          <w:tcPr>
            <w:tcW w:w="1288" w:type="dxa"/>
            <w:tcBorders>
              <w:top w:val="nil"/>
              <w:left w:val="nil"/>
              <w:bottom w:val="single" w:color="auto" w:sz="4" w:space="0"/>
              <w:right w:val="single" w:color="auto" w:sz="4" w:space="0"/>
            </w:tcBorders>
            <w:shd w:val="clear" w:color="auto" w:fill="auto"/>
            <w:vAlign w:val="center"/>
          </w:tcPr>
          <w:p w14:paraId="37D346D3">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马新明</w:t>
            </w:r>
          </w:p>
        </w:tc>
        <w:tc>
          <w:tcPr>
            <w:tcW w:w="1076" w:type="dxa"/>
            <w:tcBorders>
              <w:top w:val="nil"/>
              <w:left w:val="nil"/>
              <w:bottom w:val="single" w:color="auto" w:sz="4" w:space="0"/>
              <w:right w:val="single" w:color="auto" w:sz="4" w:space="0"/>
            </w:tcBorders>
            <w:shd w:val="clear" w:color="auto" w:fill="auto"/>
            <w:vAlign w:val="top"/>
          </w:tcPr>
          <w:p w14:paraId="7C6B5793">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工作人员</w:t>
            </w:r>
          </w:p>
        </w:tc>
      </w:tr>
      <w:tr w14:paraId="73F4D358">
        <w:tblPrEx>
          <w:tblCellMar>
            <w:top w:w="0" w:type="dxa"/>
            <w:left w:w="108" w:type="dxa"/>
            <w:bottom w:w="0" w:type="dxa"/>
            <w:right w:w="108" w:type="dxa"/>
          </w:tblCellMar>
        </w:tblPrEx>
        <w:trPr>
          <w:trHeight w:val="289" w:hRule="atLeast"/>
        </w:trPr>
        <w:tc>
          <w:tcPr>
            <w:tcW w:w="5353" w:type="dxa"/>
            <w:tcBorders>
              <w:top w:val="nil"/>
              <w:left w:val="single" w:color="auto" w:sz="4" w:space="0"/>
              <w:bottom w:val="single" w:color="auto" w:sz="4" w:space="0"/>
              <w:right w:val="single" w:color="auto" w:sz="4" w:space="0"/>
            </w:tcBorders>
            <w:shd w:val="clear" w:color="auto" w:fill="auto"/>
            <w:vAlign w:val="center"/>
          </w:tcPr>
          <w:p w14:paraId="1E7C9D2F">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国家能源集团宁夏煤业有限公司</w:t>
            </w:r>
          </w:p>
        </w:tc>
        <w:tc>
          <w:tcPr>
            <w:tcW w:w="831" w:type="dxa"/>
            <w:tcBorders>
              <w:top w:val="nil"/>
              <w:left w:val="nil"/>
              <w:bottom w:val="single" w:color="auto" w:sz="4" w:space="0"/>
              <w:right w:val="single" w:color="auto" w:sz="4" w:space="0"/>
            </w:tcBorders>
            <w:shd w:val="clear" w:color="auto" w:fill="auto"/>
            <w:vAlign w:val="center"/>
          </w:tcPr>
          <w:p w14:paraId="7923068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徐  林</w:t>
            </w:r>
          </w:p>
        </w:tc>
        <w:tc>
          <w:tcPr>
            <w:tcW w:w="768" w:type="dxa"/>
            <w:tcBorders>
              <w:top w:val="nil"/>
              <w:left w:val="nil"/>
              <w:bottom w:val="single" w:color="auto" w:sz="4" w:space="0"/>
              <w:right w:val="single" w:color="auto" w:sz="4" w:space="0"/>
            </w:tcBorders>
            <w:shd w:val="clear" w:color="auto" w:fill="auto"/>
            <w:vAlign w:val="center"/>
          </w:tcPr>
          <w:p w14:paraId="2010029C">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见习</w:t>
            </w:r>
          </w:p>
        </w:tc>
        <w:tc>
          <w:tcPr>
            <w:tcW w:w="4737" w:type="dxa"/>
            <w:tcBorders>
              <w:top w:val="nil"/>
              <w:left w:val="nil"/>
              <w:bottom w:val="single" w:color="auto" w:sz="4" w:space="0"/>
              <w:right w:val="single" w:color="auto" w:sz="4" w:space="0"/>
            </w:tcBorders>
            <w:shd w:val="clear" w:color="auto" w:fill="auto"/>
            <w:vAlign w:val="center"/>
          </w:tcPr>
          <w:p w14:paraId="6B9C52A5">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北京中化联合认证有限公司</w:t>
            </w:r>
          </w:p>
        </w:tc>
        <w:tc>
          <w:tcPr>
            <w:tcW w:w="1288" w:type="dxa"/>
            <w:tcBorders>
              <w:top w:val="nil"/>
              <w:left w:val="nil"/>
              <w:bottom w:val="single" w:color="auto" w:sz="4" w:space="0"/>
              <w:right w:val="single" w:color="auto" w:sz="4" w:space="0"/>
            </w:tcBorders>
            <w:shd w:val="clear" w:color="auto" w:fill="auto"/>
            <w:vAlign w:val="center"/>
          </w:tcPr>
          <w:p w14:paraId="20BAFCE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李艳君</w:t>
            </w:r>
          </w:p>
        </w:tc>
        <w:tc>
          <w:tcPr>
            <w:tcW w:w="1076" w:type="dxa"/>
            <w:tcBorders>
              <w:top w:val="nil"/>
              <w:left w:val="nil"/>
              <w:bottom w:val="single" w:color="auto" w:sz="4" w:space="0"/>
              <w:right w:val="single" w:color="auto" w:sz="4" w:space="0"/>
            </w:tcBorders>
            <w:shd w:val="clear" w:color="auto" w:fill="auto"/>
            <w:vAlign w:val="top"/>
          </w:tcPr>
          <w:p w14:paraId="27B975BC">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工作人员</w:t>
            </w:r>
          </w:p>
        </w:tc>
      </w:tr>
      <w:tr w14:paraId="44E4C064">
        <w:tblPrEx>
          <w:tblCellMar>
            <w:top w:w="0" w:type="dxa"/>
            <w:left w:w="108" w:type="dxa"/>
            <w:bottom w:w="0" w:type="dxa"/>
            <w:right w:w="108" w:type="dxa"/>
          </w:tblCellMar>
        </w:tblPrEx>
        <w:trPr>
          <w:trHeight w:val="289" w:hRule="atLeast"/>
        </w:trPr>
        <w:tc>
          <w:tcPr>
            <w:tcW w:w="5353" w:type="dxa"/>
            <w:tcBorders>
              <w:top w:val="single" w:color="auto" w:sz="4" w:space="0"/>
              <w:left w:val="single" w:color="auto" w:sz="4" w:space="0"/>
              <w:bottom w:val="single" w:color="auto" w:sz="4" w:space="0"/>
              <w:right w:val="single" w:color="auto" w:sz="4" w:space="0"/>
            </w:tcBorders>
            <w:shd w:val="clear" w:color="auto" w:fill="auto"/>
            <w:vAlign w:val="center"/>
          </w:tcPr>
          <w:p w14:paraId="701B5579">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陕西延长石油（集团）有限责任公司天然气研究院</w:t>
            </w:r>
          </w:p>
        </w:tc>
        <w:tc>
          <w:tcPr>
            <w:tcW w:w="831" w:type="dxa"/>
            <w:tcBorders>
              <w:top w:val="single" w:color="auto" w:sz="4" w:space="0"/>
              <w:left w:val="single" w:color="auto" w:sz="4" w:space="0"/>
              <w:bottom w:val="single" w:color="auto" w:sz="4" w:space="0"/>
              <w:right w:val="single" w:color="auto" w:sz="4" w:space="0"/>
            </w:tcBorders>
            <w:shd w:val="clear" w:color="auto" w:fill="auto"/>
            <w:vAlign w:val="center"/>
          </w:tcPr>
          <w:p w14:paraId="7A1D1AA2">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王永科</w:t>
            </w:r>
          </w:p>
        </w:tc>
        <w:tc>
          <w:tcPr>
            <w:tcW w:w="768" w:type="dxa"/>
            <w:tcBorders>
              <w:top w:val="single" w:color="auto" w:sz="4" w:space="0"/>
              <w:left w:val="single" w:color="auto" w:sz="4" w:space="0"/>
              <w:bottom w:val="single" w:color="auto" w:sz="4" w:space="0"/>
              <w:right w:val="single" w:color="auto" w:sz="4" w:space="0"/>
            </w:tcBorders>
            <w:shd w:val="clear" w:color="auto" w:fill="auto"/>
            <w:vAlign w:val="center"/>
          </w:tcPr>
          <w:p w14:paraId="38FA78ED">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见习</w:t>
            </w:r>
          </w:p>
        </w:tc>
        <w:tc>
          <w:tcPr>
            <w:tcW w:w="4737" w:type="dxa"/>
            <w:tcBorders>
              <w:top w:val="single" w:color="auto" w:sz="4" w:space="0"/>
              <w:left w:val="single" w:color="auto" w:sz="4" w:space="0"/>
              <w:bottom w:val="single" w:color="auto" w:sz="4" w:space="0"/>
              <w:right w:val="single" w:color="auto" w:sz="4" w:space="0"/>
            </w:tcBorders>
            <w:shd w:val="clear" w:color="auto" w:fill="auto"/>
            <w:vAlign w:val="center"/>
          </w:tcPr>
          <w:p w14:paraId="254AD3DD">
            <w:pPr>
              <w:keepNext w:val="0"/>
              <w:keepLines w:val="0"/>
              <w:widowControl/>
              <w:suppressLineNumbers w:val="0"/>
              <w:jc w:val="left"/>
              <w:textAlignment w:val="center"/>
              <w:rPr>
                <w:rFonts w:hint="default" w:ascii="仿宋" w:hAnsi="仿宋" w:eastAsia="仿宋" w:cs="仿宋"/>
                <w:i w:val="0"/>
                <w:iCs w:val="0"/>
                <w:color w:val="000000"/>
                <w:kern w:val="0"/>
                <w:sz w:val="20"/>
                <w:szCs w:val="20"/>
                <w:u w:val="none"/>
                <w:lang w:val="en-US" w:eastAsia="zh-CN" w:bidi="ar"/>
              </w:rPr>
            </w:pPr>
          </w:p>
        </w:tc>
        <w:tc>
          <w:tcPr>
            <w:tcW w:w="1288" w:type="dxa"/>
            <w:tcBorders>
              <w:top w:val="single" w:color="auto" w:sz="4" w:space="0"/>
              <w:left w:val="single" w:color="auto" w:sz="4" w:space="0"/>
              <w:bottom w:val="single" w:color="auto" w:sz="4" w:space="0"/>
              <w:right w:val="single" w:color="auto" w:sz="4" w:space="0"/>
            </w:tcBorders>
            <w:shd w:val="clear" w:color="auto" w:fill="auto"/>
            <w:vAlign w:val="center"/>
          </w:tcPr>
          <w:p w14:paraId="02D1FD98">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76" w:type="dxa"/>
            <w:tcBorders>
              <w:top w:val="single" w:color="auto" w:sz="4" w:space="0"/>
              <w:left w:val="single" w:color="auto" w:sz="4" w:space="0"/>
              <w:bottom w:val="single" w:color="auto" w:sz="4" w:space="0"/>
              <w:right w:val="single" w:color="auto" w:sz="4" w:space="0"/>
            </w:tcBorders>
            <w:shd w:val="clear" w:color="auto" w:fill="auto"/>
            <w:vAlign w:val="top"/>
          </w:tcPr>
          <w:p w14:paraId="1B2AC18C">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p>
        </w:tc>
      </w:tr>
      <w:tr w14:paraId="66CB2856">
        <w:tblPrEx>
          <w:tblCellMar>
            <w:top w:w="0" w:type="dxa"/>
            <w:left w:w="108" w:type="dxa"/>
            <w:bottom w:w="0" w:type="dxa"/>
            <w:right w:w="108" w:type="dxa"/>
          </w:tblCellMar>
        </w:tblPrEx>
        <w:trPr>
          <w:trHeight w:val="289" w:hRule="atLeast"/>
        </w:trPr>
        <w:tc>
          <w:tcPr>
            <w:tcW w:w="5353" w:type="dxa"/>
            <w:tcBorders>
              <w:top w:val="single" w:color="auto" w:sz="4" w:space="0"/>
              <w:left w:val="single" w:color="auto" w:sz="4" w:space="0"/>
              <w:bottom w:val="single" w:color="auto" w:sz="4" w:space="0"/>
              <w:right w:val="single" w:color="auto" w:sz="4" w:space="0"/>
            </w:tcBorders>
            <w:shd w:val="clear" w:color="auto" w:fill="auto"/>
            <w:vAlign w:val="center"/>
          </w:tcPr>
          <w:p w14:paraId="16A1A0C7">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河南延长石油销售有限公司</w:t>
            </w:r>
          </w:p>
        </w:tc>
        <w:tc>
          <w:tcPr>
            <w:tcW w:w="831" w:type="dxa"/>
            <w:tcBorders>
              <w:top w:val="single" w:color="auto" w:sz="4" w:space="0"/>
              <w:left w:val="nil"/>
              <w:bottom w:val="single" w:color="auto" w:sz="4" w:space="0"/>
              <w:right w:val="single" w:color="auto" w:sz="4" w:space="0"/>
            </w:tcBorders>
            <w:shd w:val="clear" w:color="auto" w:fill="auto"/>
            <w:vAlign w:val="center"/>
          </w:tcPr>
          <w:p w14:paraId="27445ECD">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杜修宏</w:t>
            </w:r>
          </w:p>
        </w:tc>
        <w:tc>
          <w:tcPr>
            <w:tcW w:w="768" w:type="dxa"/>
            <w:tcBorders>
              <w:top w:val="single" w:color="auto" w:sz="4" w:space="0"/>
              <w:left w:val="nil"/>
              <w:bottom w:val="single" w:color="auto" w:sz="4" w:space="0"/>
              <w:right w:val="single" w:color="auto" w:sz="4" w:space="0"/>
            </w:tcBorders>
            <w:shd w:val="clear" w:color="auto" w:fill="auto"/>
            <w:vAlign w:val="center"/>
          </w:tcPr>
          <w:p w14:paraId="29B11DD4">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见习</w:t>
            </w:r>
          </w:p>
        </w:tc>
        <w:tc>
          <w:tcPr>
            <w:tcW w:w="4737" w:type="dxa"/>
            <w:tcBorders>
              <w:top w:val="single" w:color="auto" w:sz="4" w:space="0"/>
              <w:left w:val="nil"/>
              <w:bottom w:val="single" w:color="auto" w:sz="4" w:space="0"/>
              <w:right w:val="single" w:color="auto" w:sz="4" w:space="0"/>
            </w:tcBorders>
            <w:shd w:val="clear" w:color="auto" w:fill="auto"/>
            <w:vAlign w:val="center"/>
          </w:tcPr>
          <w:p w14:paraId="0DF6DDB5">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tc>
        <w:tc>
          <w:tcPr>
            <w:tcW w:w="1288" w:type="dxa"/>
            <w:tcBorders>
              <w:top w:val="single" w:color="auto" w:sz="4" w:space="0"/>
              <w:left w:val="nil"/>
              <w:bottom w:val="single" w:color="auto" w:sz="4" w:space="0"/>
              <w:right w:val="single" w:color="auto" w:sz="4" w:space="0"/>
            </w:tcBorders>
            <w:shd w:val="clear" w:color="auto" w:fill="auto"/>
            <w:vAlign w:val="center"/>
          </w:tcPr>
          <w:p w14:paraId="6EAEA734">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1076" w:type="dxa"/>
            <w:tcBorders>
              <w:top w:val="single" w:color="auto" w:sz="4" w:space="0"/>
              <w:left w:val="nil"/>
              <w:bottom w:val="single" w:color="auto" w:sz="4" w:space="0"/>
              <w:right w:val="single" w:color="auto" w:sz="4" w:space="0"/>
            </w:tcBorders>
            <w:shd w:val="clear" w:color="auto" w:fill="auto"/>
            <w:vAlign w:val="top"/>
          </w:tcPr>
          <w:p w14:paraId="4EFFAC0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bl>
    <w:p w14:paraId="5BE1DD18">
      <w:pPr>
        <w:numPr>
          <w:ilvl w:val="0"/>
          <w:numId w:val="0"/>
        </w:numPr>
        <w:jc w:val="both"/>
        <w:rPr>
          <w:rFonts w:hint="default" w:ascii="仿宋" w:hAnsi="仿宋" w:eastAsia="仿宋" w:cs="仿宋"/>
          <w:b/>
          <w:bCs/>
          <w:sz w:val="32"/>
          <w:szCs w:val="32"/>
          <w:lang w:val="en-US" w:eastAsia="zh-CN"/>
        </w:rPr>
      </w:pPr>
    </w:p>
    <w:p w14:paraId="504E03B2">
      <w:pPr>
        <w:numPr>
          <w:ilvl w:val="0"/>
          <w:numId w:val="0"/>
        </w:numPr>
        <w:jc w:val="both"/>
        <w:rPr>
          <w:rFonts w:hint="default" w:ascii="仿宋" w:hAnsi="仿宋" w:eastAsia="仿宋" w:cs="仿宋"/>
          <w:b/>
          <w:bCs/>
          <w:sz w:val="32"/>
          <w:szCs w:val="32"/>
          <w:lang w:val="en-US"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668F19C1">
      <w:pPr>
        <w:numPr>
          <w:ilvl w:val="0"/>
          <w:numId w:val="0"/>
        </w:numPr>
        <w:jc w:val="left"/>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附件4</w:t>
      </w:r>
    </w:p>
    <w:p w14:paraId="69EFF36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sz w:val="36"/>
          <w:szCs w:val="36"/>
        </w:rPr>
      </w:pPr>
      <w:r>
        <w:rPr>
          <w:rFonts w:hint="eastAsia"/>
          <w:b/>
          <w:sz w:val="36"/>
          <w:szCs w:val="36"/>
        </w:rPr>
        <w:t>第</w:t>
      </w:r>
      <w:r>
        <w:rPr>
          <w:rFonts w:hint="eastAsia"/>
          <w:b/>
          <w:sz w:val="36"/>
          <w:szCs w:val="36"/>
          <w:lang w:val="en-US" w:eastAsia="zh-CN"/>
        </w:rPr>
        <w:t>四十四</w:t>
      </w:r>
      <w:r>
        <w:rPr>
          <w:rFonts w:hint="eastAsia"/>
          <w:b/>
          <w:sz w:val="36"/>
          <w:szCs w:val="36"/>
        </w:rPr>
        <w:t>次石油和化工行业质量管理小组代表</w:t>
      </w:r>
      <w:r>
        <w:rPr>
          <w:rFonts w:hint="eastAsia"/>
          <w:b/>
          <w:sz w:val="36"/>
          <w:szCs w:val="36"/>
          <w:lang w:val="en-US" w:eastAsia="zh-CN"/>
        </w:rPr>
        <w:t>会议</w:t>
      </w:r>
    </w:p>
    <w:p w14:paraId="29DE262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b/>
          <w:sz w:val="36"/>
          <w:szCs w:val="36"/>
        </w:rPr>
      </w:pPr>
      <w:r>
        <w:rPr>
          <w:rFonts w:hint="eastAsia"/>
          <w:b/>
          <w:sz w:val="36"/>
          <w:szCs w:val="36"/>
        </w:rPr>
        <w:t>暨2025年石油和化工行业“质量月”活动启动仪式会议回执</w:t>
      </w:r>
    </w:p>
    <w:p w14:paraId="79A25B2F">
      <w:pPr>
        <w:spacing w:line="360" w:lineRule="auto"/>
        <w:jc w:val="center"/>
        <w:rPr>
          <w:rFonts w:hint="eastAsia"/>
          <w:b/>
          <w:sz w:val="36"/>
          <w:szCs w:val="36"/>
        </w:rPr>
      </w:pPr>
    </w:p>
    <w:tbl>
      <w:tblPr>
        <w:tblStyle w:val="7"/>
        <w:tblW w:w="922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84"/>
        <w:gridCol w:w="1834"/>
        <w:gridCol w:w="1994"/>
        <w:gridCol w:w="2067"/>
        <w:gridCol w:w="2041"/>
      </w:tblGrid>
      <w:tr w14:paraId="4EFB7C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284" w:type="dxa"/>
            <w:vAlign w:val="center"/>
          </w:tcPr>
          <w:p w14:paraId="7CFC8588">
            <w:pPr>
              <w:spacing w:line="320" w:lineRule="exact"/>
              <w:jc w:val="center"/>
              <w:rPr>
                <w:rFonts w:ascii="仿宋_GB2312" w:hAnsi="宋体" w:eastAsia="仿宋_GB2312"/>
                <w:color w:val="000000"/>
                <w:szCs w:val="21"/>
              </w:rPr>
            </w:pPr>
            <w:r>
              <w:rPr>
                <w:rFonts w:hint="eastAsia" w:ascii="仿宋_GB2312" w:hAnsi="宋体" w:eastAsia="仿宋_GB2312"/>
                <w:color w:val="000000"/>
                <w:szCs w:val="21"/>
              </w:rPr>
              <w:t>单位名称</w:t>
            </w:r>
          </w:p>
        </w:tc>
        <w:tc>
          <w:tcPr>
            <w:tcW w:w="7936" w:type="dxa"/>
            <w:gridSpan w:val="4"/>
            <w:vAlign w:val="center"/>
          </w:tcPr>
          <w:p w14:paraId="78B867EF">
            <w:pPr>
              <w:spacing w:line="400" w:lineRule="exact"/>
              <w:rPr>
                <w:rFonts w:ascii="仿宋_GB2312" w:hAnsi="宋体" w:eastAsia="仿宋_GB2312"/>
                <w:color w:val="000000"/>
                <w:szCs w:val="21"/>
              </w:rPr>
            </w:pPr>
            <w:r>
              <w:rPr>
                <w:rFonts w:hint="eastAsia" w:ascii="仿宋_GB2312" w:hAnsi="宋体" w:eastAsia="仿宋_GB2312"/>
                <w:color w:val="000000"/>
                <w:szCs w:val="21"/>
              </w:rPr>
              <w:t xml:space="preserve">                                                    </w:t>
            </w:r>
          </w:p>
        </w:tc>
      </w:tr>
      <w:tr w14:paraId="1658A1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24" w:hRule="atLeast"/>
          <w:jc w:val="center"/>
        </w:trPr>
        <w:tc>
          <w:tcPr>
            <w:tcW w:w="1284" w:type="dxa"/>
            <w:vAlign w:val="center"/>
          </w:tcPr>
          <w:p w14:paraId="158B4424">
            <w:pPr>
              <w:spacing w:line="320" w:lineRule="exact"/>
              <w:jc w:val="center"/>
              <w:rPr>
                <w:rFonts w:hint="default" w:ascii="仿宋_GB2312" w:hAnsi="宋体" w:eastAsia="仿宋_GB2312"/>
                <w:color w:val="000000"/>
                <w:szCs w:val="21"/>
                <w:lang w:val="en-US" w:eastAsia="zh-CN"/>
              </w:rPr>
            </w:pPr>
            <w:r>
              <w:rPr>
                <w:rFonts w:hint="eastAsia" w:ascii="仿宋_GB2312" w:hAnsi="宋体" w:eastAsia="仿宋_GB2312"/>
                <w:color w:val="000000"/>
                <w:szCs w:val="21"/>
                <w:lang w:val="en-US" w:eastAsia="zh-CN"/>
              </w:rPr>
              <w:t>参会代表</w:t>
            </w:r>
          </w:p>
        </w:tc>
        <w:tc>
          <w:tcPr>
            <w:tcW w:w="1834" w:type="dxa"/>
            <w:tcBorders>
              <w:right w:val="single" w:color="auto" w:sz="4" w:space="0"/>
            </w:tcBorders>
            <w:vAlign w:val="center"/>
          </w:tcPr>
          <w:p w14:paraId="785E6125">
            <w:pPr>
              <w:spacing w:line="400" w:lineRule="exact"/>
              <w:jc w:val="center"/>
              <w:rPr>
                <w:rFonts w:hint="eastAsia" w:ascii="仿宋_GB2312" w:hAnsi="宋体" w:eastAsia="仿宋_GB2312"/>
                <w:color w:val="000000"/>
                <w:szCs w:val="21"/>
                <w:lang w:val="en-US" w:eastAsia="zh-CN"/>
              </w:rPr>
            </w:pPr>
            <w:r>
              <w:rPr>
                <w:rFonts w:hint="eastAsia" w:ascii="仿宋_GB2312" w:hAnsi="宋体" w:eastAsia="仿宋_GB2312"/>
                <w:color w:val="000000"/>
                <w:szCs w:val="21"/>
                <w:lang w:val="en-US" w:eastAsia="zh-CN"/>
              </w:rPr>
              <w:t>1</w:t>
            </w:r>
          </w:p>
        </w:tc>
        <w:tc>
          <w:tcPr>
            <w:tcW w:w="1994" w:type="dxa"/>
            <w:tcBorders>
              <w:left w:val="single" w:color="auto" w:sz="4" w:space="0"/>
              <w:right w:val="single" w:color="auto" w:sz="4" w:space="0"/>
            </w:tcBorders>
            <w:vAlign w:val="center"/>
          </w:tcPr>
          <w:p w14:paraId="6534EF01">
            <w:pPr>
              <w:spacing w:line="400" w:lineRule="exact"/>
              <w:jc w:val="center"/>
              <w:rPr>
                <w:rFonts w:hint="eastAsia" w:ascii="仿宋_GB2312" w:hAnsi="宋体" w:eastAsia="仿宋_GB2312"/>
                <w:color w:val="000000"/>
                <w:szCs w:val="21"/>
                <w:lang w:val="en-US" w:eastAsia="zh-CN"/>
              </w:rPr>
            </w:pPr>
            <w:r>
              <w:rPr>
                <w:rFonts w:hint="eastAsia" w:ascii="仿宋_GB2312" w:hAnsi="宋体" w:eastAsia="仿宋_GB2312"/>
                <w:color w:val="000000"/>
                <w:szCs w:val="21"/>
                <w:lang w:val="en-US" w:eastAsia="zh-CN"/>
              </w:rPr>
              <w:t>2</w:t>
            </w:r>
          </w:p>
        </w:tc>
        <w:tc>
          <w:tcPr>
            <w:tcW w:w="2067" w:type="dxa"/>
            <w:tcBorders>
              <w:left w:val="single" w:color="auto" w:sz="4" w:space="0"/>
              <w:right w:val="single" w:color="auto" w:sz="4" w:space="0"/>
            </w:tcBorders>
            <w:vAlign w:val="center"/>
          </w:tcPr>
          <w:p w14:paraId="000DE39F">
            <w:pPr>
              <w:spacing w:line="400" w:lineRule="exact"/>
              <w:jc w:val="center"/>
              <w:rPr>
                <w:rFonts w:hint="eastAsia" w:ascii="仿宋_GB2312" w:hAnsi="宋体" w:eastAsia="仿宋_GB2312"/>
                <w:color w:val="000000"/>
                <w:szCs w:val="21"/>
                <w:lang w:val="en-US" w:eastAsia="zh-CN"/>
              </w:rPr>
            </w:pPr>
            <w:r>
              <w:rPr>
                <w:rFonts w:hint="eastAsia" w:ascii="仿宋_GB2312" w:hAnsi="宋体" w:eastAsia="仿宋_GB2312"/>
                <w:color w:val="000000"/>
                <w:szCs w:val="21"/>
                <w:lang w:val="en-US" w:eastAsia="zh-CN"/>
              </w:rPr>
              <w:t>3</w:t>
            </w:r>
          </w:p>
        </w:tc>
        <w:tc>
          <w:tcPr>
            <w:tcW w:w="2041" w:type="dxa"/>
            <w:tcBorders>
              <w:left w:val="single" w:color="auto" w:sz="4" w:space="0"/>
              <w:bottom w:val="single" w:color="auto" w:sz="4" w:space="0"/>
            </w:tcBorders>
            <w:vAlign w:val="center"/>
          </w:tcPr>
          <w:p w14:paraId="439CA034">
            <w:pPr>
              <w:spacing w:line="400" w:lineRule="exact"/>
              <w:jc w:val="center"/>
              <w:rPr>
                <w:rFonts w:hint="eastAsia" w:ascii="仿宋_GB2312" w:hAnsi="宋体" w:eastAsia="仿宋_GB2312"/>
                <w:color w:val="000000"/>
                <w:szCs w:val="21"/>
                <w:lang w:val="en-US" w:eastAsia="zh-CN"/>
              </w:rPr>
            </w:pPr>
            <w:r>
              <w:rPr>
                <w:rFonts w:hint="eastAsia" w:ascii="仿宋_GB2312" w:hAnsi="宋体" w:eastAsia="仿宋_GB2312"/>
                <w:color w:val="000000"/>
                <w:szCs w:val="21"/>
                <w:lang w:val="en-US" w:eastAsia="zh-CN"/>
              </w:rPr>
              <w:t>4</w:t>
            </w:r>
          </w:p>
        </w:tc>
      </w:tr>
      <w:tr w14:paraId="7A4659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24" w:hRule="atLeast"/>
          <w:jc w:val="center"/>
        </w:trPr>
        <w:tc>
          <w:tcPr>
            <w:tcW w:w="1284" w:type="dxa"/>
            <w:vAlign w:val="center"/>
          </w:tcPr>
          <w:p w14:paraId="2E226F79">
            <w:pPr>
              <w:spacing w:line="320" w:lineRule="exact"/>
              <w:jc w:val="center"/>
              <w:rPr>
                <w:rFonts w:ascii="仿宋_GB2312" w:hAnsi="宋体" w:eastAsia="仿宋_GB2312"/>
                <w:color w:val="000000"/>
                <w:szCs w:val="21"/>
              </w:rPr>
            </w:pPr>
            <w:r>
              <w:rPr>
                <w:rFonts w:hint="eastAsia" w:ascii="仿宋_GB2312" w:hAnsi="宋体" w:eastAsia="仿宋_GB2312"/>
                <w:color w:val="000000"/>
                <w:szCs w:val="21"/>
              </w:rPr>
              <w:t>姓名</w:t>
            </w:r>
          </w:p>
        </w:tc>
        <w:tc>
          <w:tcPr>
            <w:tcW w:w="1834" w:type="dxa"/>
            <w:tcBorders>
              <w:right w:val="single" w:color="auto" w:sz="4" w:space="0"/>
            </w:tcBorders>
            <w:vAlign w:val="center"/>
          </w:tcPr>
          <w:p w14:paraId="6530B1B2">
            <w:pPr>
              <w:spacing w:line="400" w:lineRule="exact"/>
              <w:jc w:val="center"/>
              <w:rPr>
                <w:rFonts w:ascii="仿宋_GB2312" w:hAnsi="宋体" w:eastAsia="仿宋_GB2312"/>
                <w:color w:val="000000"/>
                <w:szCs w:val="21"/>
              </w:rPr>
            </w:pPr>
          </w:p>
        </w:tc>
        <w:tc>
          <w:tcPr>
            <w:tcW w:w="1994" w:type="dxa"/>
            <w:tcBorders>
              <w:left w:val="single" w:color="auto" w:sz="4" w:space="0"/>
              <w:right w:val="single" w:color="auto" w:sz="4" w:space="0"/>
            </w:tcBorders>
            <w:vAlign w:val="center"/>
          </w:tcPr>
          <w:p w14:paraId="6FE3F7CF">
            <w:pPr>
              <w:spacing w:line="400" w:lineRule="exact"/>
              <w:jc w:val="center"/>
              <w:rPr>
                <w:rFonts w:ascii="仿宋_GB2312" w:hAnsi="宋体" w:eastAsia="仿宋_GB2312"/>
                <w:color w:val="000000"/>
                <w:szCs w:val="21"/>
              </w:rPr>
            </w:pPr>
          </w:p>
        </w:tc>
        <w:tc>
          <w:tcPr>
            <w:tcW w:w="2067" w:type="dxa"/>
            <w:tcBorders>
              <w:left w:val="single" w:color="auto" w:sz="4" w:space="0"/>
              <w:right w:val="single" w:color="auto" w:sz="4" w:space="0"/>
            </w:tcBorders>
            <w:vAlign w:val="center"/>
          </w:tcPr>
          <w:p w14:paraId="157C877A">
            <w:pPr>
              <w:spacing w:line="400" w:lineRule="exact"/>
              <w:jc w:val="center"/>
              <w:rPr>
                <w:rFonts w:ascii="仿宋_GB2312" w:hAnsi="宋体" w:eastAsia="仿宋_GB2312"/>
                <w:color w:val="000000"/>
                <w:szCs w:val="21"/>
              </w:rPr>
            </w:pPr>
          </w:p>
        </w:tc>
        <w:tc>
          <w:tcPr>
            <w:tcW w:w="2041" w:type="dxa"/>
            <w:tcBorders>
              <w:left w:val="single" w:color="auto" w:sz="4" w:space="0"/>
              <w:bottom w:val="single" w:color="auto" w:sz="4" w:space="0"/>
            </w:tcBorders>
            <w:vAlign w:val="center"/>
          </w:tcPr>
          <w:p w14:paraId="5DB4BB26">
            <w:pPr>
              <w:spacing w:line="400" w:lineRule="exact"/>
              <w:jc w:val="center"/>
              <w:rPr>
                <w:rFonts w:ascii="仿宋_GB2312" w:hAnsi="宋体" w:eastAsia="仿宋_GB2312"/>
                <w:color w:val="000000"/>
                <w:szCs w:val="21"/>
              </w:rPr>
            </w:pPr>
          </w:p>
        </w:tc>
      </w:tr>
      <w:tr w14:paraId="084B24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66" w:hRule="atLeast"/>
          <w:jc w:val="center"/>
        </w:trPr>
        <w:tc>
          <w:tcPr>
            <w:tcW w:w="1284" w:type="dxa"/>
            <w:vAlign w:val="center"/>
          </w:tcPr>
          <w:p w14:paraId="77877B93">
            <w:pPr>
              <w:spacing w:line="400" w:lineRule="exact"/>
              <w:jc w:val="center"/>
              <w:rPr>
                <w:rFonts w:ascii="仿宋_GB2312" w:hAnsi="宋体" w:eastAsia="仿宋_GB2312"/>
                <w:color w:val="000000"/>
                <w:szCs w:val="21"/>
              </w:rPr>
            </w:pPr>
            <w:r>
              <w:rPr>
                <w:rFonts w:hint="eastAsia" w:ascii="仿宋_GB2312" w:hAnsi="宋体" w:eastAsia="仿宋_GB2312"/>
                <w:color w:val="000000"/>
                <w:szCs w:val="21"/>
              </w:rPr>
              <w:t>性别</w:t>
            </w:r>
          </w:p>
        </w:tc>
        <w:tc>
          <w:tcPr>
            <w:tcW w:w="1834" w:type="dxa"/>
            <w:tcBorders>
              <w:right w:val="single" w:color="auto" w:sz="4" w:space="0"/>
            </w:tcBorders>
          </w:tcPr>
          <w:p w14:paraId="371BAF84">
            <w:pPr>
              <w:spacing w:line="400" w:lineRule="exact"/>
              <w:jc w:val="left"/>
              <w:rPr>
                <w:rFonts w:ascii="仿宋_GB2312" w:hAnsi="宋体" w:eastAsia="仿宋_GB2312"/>
                <w:color w:val="000000"/>
                <w:szCs w:val="21"/>
              </w:rPr>
            </w:pPr>
          </w:p>
        </w:tc>
        <w:tc>
          <w:tcPr>
            <w:tcW w:w="1994" w:type="dxa"/>
            <w:tcBorders>
              <w:left w:val="single" w:color="auto" w:sz="4" w:space="0"/>
              <w:right w:val="single" w:color="auto" w:sz="4" w:space="0"/>
            </w:tcBorders>
          </w:tcPr>
          <w:p w14:paraId="628FB849">
            <w:pPr>
              <w:spacing w:line="400" w:lineRule="exact"/>
              <w:jc w:val="left"/>
              <w:rPr>
                <w:rFonts w:ascii="仿宋_GB2312" w:hAnsi="宋体" w:eastAsia="仿宋_GB2312"/>
                <w:color w:val="000000"/>
                <w:szCs w:val="21"/>
              </w:rPr>
            </w:pPr>
          </w:p>
        </w:tc>
        <w:tc>
          <w:tcPr>
            <w:tcW w:w="2067" w:type="dxa"/>
            <w:tcBorders>
              <w:left w:val="single" w:color="auto" w:sz="4" w:space="0"/>
              <w:right w:val="single" w:color="auto" w:sz="4" w:space="0"/>
            </w:tcBorders>
          </w:tcPr>
          <w:p w14:paraId="43E7A65B">
            <w:pPr>
              <w:spacing w:line="400" w:lineRule="exact"/>
              <w:jc w:val="left"/>
              <w:rPr>
                <w:rFonts w:ascii="仿宋_GB2312" w:hAnsi="宋体" w:eastAsia="仿宋_GB2312"/>
                <w:color w:val="000000"/>
                <w:szCs w:val="21"/>
              </w:rPr>
            </w:pPr>
          </w:p>
        </w:tc>
        <w:tc>
          <w:tcPr>
            <w:tcW w:w="2041" w:type="dxa"/>
            <w:tcBorders>
              <w:top w:val="nil"/>
              <w:left w:val="single" w:color="auto" w:sz="4" w:space="0"/>
              <w:bottom w:val="single" w:color="auto" w:sz="4" w:space="0"/>
              <w:right w:val="single" w:color="auto" w:sz="4" w:space="0"/>
            </w:tcBorders>
          </w:tcPr>
          <w:p w14:paraId="6684689D">
            <w:pPr>
              <w:spacing w:line="400" w:lineRule="exact"/>
              <w:jc w:val="left"/>
              <w:rPr>
                <w:rFonts w:ascii="仿宋_GB2312" w:hAnsi="宋体" w:eastAsia="仿宋_GB2312"/>
                <w:color w:val="000000"/>
                <w:szCs w:val="21"/>
              </w:rPr>
            </w:pPr>
          </w:p>
        </w:tc>
      </w:tr>
      <w:tr w14:paraId="0719E3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0" w:hRule="atLeast"/>
          <w:jc w:val="center"/>
        </w:trPr>
        <w:tc>
          <w:tcPr>
            <w:tcW w:w="1284" w:type="dxa"/>
            <w:vAlign w:val="center"/>
          </w:tcPr>
          <w:p w14:paraId="15A8D0EC">
            <w:pPr>
              <w:spacing w:line="320" w:lineRule="exact"/>
              <w:jc w:val="center"/>
              <w:rPr>
                <w:rFonts w:ascii="仿宋_GB2312" w:hAnsi="宋体" w:eastAsia="仿宋_GB2312"/>
                <w:color w:val="000000"/>
                <w:szCs w:val="21"/>
              </w:rPr>
            </w:pPr>
            <w:r>
              <w:rPr>
                <w:rFonts w:hint="eastAsia" w:ascii="仿宋_GB2312" w:hAnsi="宋体" w:eastAsia="仿宋_GB2312"/>
                <w:color w:val="000000"/>
                <w:szCs w:val="21"/>
              </w:rPr>
              <w:t>职务</w:t>
            </w:r>
          </w:p>
        </w:tc>
        <w:tc>
          <w:tcPr>
            <w:tcW w:w="1834" w:type="dxa"/>
            <w:tcBorders>
              <w:right w:val="single" w:color="auto" w:sz="4" w:space="0"/>
            </w:tcBorders>
          </w:tcPr>
          <w:p w14:paraId="2F2A4A98">
            <w:pPr>
              <w:spacing w:line="400" w:lineRule="exact"/>
              <w:rPr>
                <w:rFonts w:ascii="仿宋_GB2312" w:hAnsi="宋体" w:eastAsia="仿宋_GB2312"/>
                <w:color w:val="000000"/>
                <w:szCs w:val="21"/>
              </w:rPr>
            </w:pPr>
          </w:p>
        </w:tc>
        <w:tc>
          <w:tcPr>
            <w:tcW w:w="1994" w:type="dxa"/>
            <w:tcBorders>
              <w:left w:val="single" w:color="auto" w:sz="4" w:space="0"/>
              <w:right w:val="single" w:color="auto" w:sz="4" w:space="0"/>
            </w:tcBorders>
          </w:tcPr>
          <w:p w14:paraId="222010DD">
            <w:pPr>
              <w:spacing w:line="400" w:lineRule="exact"/>
              <w:rPr>
                <w:rFonts w:ascii="仿宋_GB2312" w:hAnsi="宋体" w:eastAsia="仿宋_GB2312"/>
                <w:color w:val="000000"/>
                <w:szCs w:val="21"/>
              </w:rPr>
            </w:pPr>
          </w:p>
        </w:tc>
        <w:tc>
          <w:tcPr>
            <w:tcW w:w="2067" w:type="dxa"/>
            <w:tcBorders>
              <w:left w:val="single" w:color="auto" w:sz="4" w:space="0"/>
              <w:right w:val="single" w:color="auto" w:sz="4" w:space="0"/>
            </w:tcBorders>
          </w:tcPr>
          <w:p w14:paraId="70FAC4C8">
            <w:pPr>
              <w:spacing w:line="400" w:lineRule="exact"/>
              <w:jc w:val="left"/>
              <w:rPr>
                <w:rFonts w:ascii="仿宋_GB2312" w:hAnsi="宋体" w:eastAsia="仿宋_GB2312"/>
                <w:color w:val="000000"/>
                <w:szCs w:val="21"/>
              </w:rPr>
            </w:pPr>
          </w:p>
        </w:tc>
        <w:tc>
          <w:tcPr>
            <w:tcW w:w="2041" w:type="dxa"/>
            <w:tcBorders>
              <w:top w:val="single" w:color="auto" w:sz="4" w:space="0"/>
              <w:left w:val="single" w:color="auto" w:sz="4" w:space="0"/>
              <w:bottom w:val="single" w:color="auto" w:sz="4" w:space="0"/>
              <w:right w:val="single" w:color="auto" w:sz="4" w:space="0"/>
            </w:tcBorders>
          </w:tcPr>
          <w:p w14:paraId="176112CA">
            <w:pPr>
              <w:spacing w:line="400" w:lineRule="exact"/>
              <w:jc w:val="left"/>
              <w:rPr>
                <w:rFonts w:ascii="仿宋_GB2312" w:hAnsi="宋体" w:eastAsia="仿宋_GB2312"/>
                <w:color w:val="000000"/>
                <w:szCs w:val="21"/>
              </w:rPr>
            </w:pPr>
          </w:p>
        </w:tc>
      </w:tr>
      <w:tr w14:paraId="7DC57D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3" w:hRule="atLeast"/>
          <w:jc w:val="center"/>
        </w:trPr>
        <w:tc>
          <w:tcPr>
            <w:tcW w:w="1284" w:type="dxa"/>
            <w:vAlign w:val="center"/>
          </w:tcPr>
          <w:p w14:paraId="3C50DCC3">
            <w:pPr>
              <w:spacing w:line="320" w:lineRule="exact"/>
              <w:jc w:val="center"/>
              <w:rPr>
                <w:rFonts w:ascii="仿宋_GB2312" w:hAnsi="宋体" w:eastAsia="仿宋_GB2312"/>
                <w:color w:val="000000"/>
                <w:szCs w:val="21"/>
              </w:rPr>
            </w:pPr>
            <w:r>
              <w:rPr>
                <w:rFonts w:hint="eastAsia" w:ascii="仿宋_GB2312" w:hAnsi="宋体" w:eastAsia="仿宋_GB2312"/>
                <w:color w:val="000000"/>
                <w:szCs w:val="21"/>
              </w:rPr>
              <w:t>手机</w:t>
            </w:r>
          </w:p>
        </w:tc>
        <w:tc>
          <w:tcPr>
            <w:tcW w:w="1834" w:type="dxa"/>
            <w:tcBorders>
              <w:right w:val="single" w:color="auto" w:sz="4" w:space="0"/>
            </w:tcBorders>
          </w:tcPr>
          <w:p w14:paraId="43CDCDB0">
            <w:pPr>
              <w:spacing w:line="400" w:lineRule="exact"/>
              <w:rPr>
                <w:rFonts w:ascii="仿宋_GB2312" w:hAnsi="宋体" w:eastAsia="仿宋_GB2312"/>
                <w:color w:val="000000"/>
                <w:szCs w:val="21"/>
              </w:rPr>
            </w:pPr>
          </w:p>
        </w:tc>
        <w:tc>
          <w:tcPr>
            <w:tcW w:w="1994" w:type="dxa"/>
            <w:tcBorders>
              <w:left w:val="single" w:color="auto" w:sz="4" w:space="0"/>
              <w:right w:val="single" w:color="auto" w:sz="4" w:space="0"/>
            </w:tcBorders>
          </w:tcPr>
          <w:p w14:paraId="5A12E9CB">
            <w:pPr>
              <w:spacing w:line="400" w:lineRule="exact"/>
              <w:rPr>
                <w:rFonts w:ascii="仿宋_GB2312" w:hAnsi="宋体" w:eastAsia="仿宋_GB2312"/>
                <w:color w:val="000000"/>
                <w:szCs w:val="21"/>
              </w:rPr>
            </w:pPr>
          </w:p>
        </w:tc>
        <w:tc>
          <w:tcPr>
            <w:tcW w:w="2067" w:type="dxa"/>
            <w:tcBorders>
              <w:left w:val="single" w:color="auto" w:sz="4" w:space="0"/>
              <w:right w:val="single" w:color="auto" w:sz="4" w:space="0"/>
            </w:tcBorders>
          </w:tcPr>
          <w:p w14:paraId="543D4379">
            <w:pPr>
              <w:spacing w:line="400" w:lineRule="exact"/>
              <w:jc w:val="left"/>
              <w:rPr>
                <w:rFonts w:ascii="仿宋_GB2312" w:hAnsi="宋体" w:eastAsia="仿宋_GB2312"/>
                <w:color w:val="000000"/>
                <w:szCs w:val="21"/>
              </w:rPr>
            </w:pPr>
          </w:p>
        </w:tc>
        <w:tc>
          <w:tcPr>
            <w:tcW w:w="2041" w:type="dxa"/>
            <w:tcBorders>
              <w:top w:val="single" w:color="auto" w:sz="4" w:space="0"/>
              <w:left w:val="single" w:color="auto" w:sz="4" w:space="0"/>
              <w:bottom w:val="single" w:color="auto" w:sz="4" w:space="0"/>
              <w:right w:val="single" w:color="auto" w:sz="4" w:space="0"/>
            </w:tcBorders>
          </w:tcPr>
          <w:p w14:paraId="6CF1540F">
            <w:pPr>
              <w:spacing w:line="400" w:lineRule="exact"/>
              <w:jc w:val="left"/>
              <w:rPr>
                <w:rFonts w:ascii="仿宋_GB2312" w:hAnsi="宋体" w:eastAsia="仿宋_GB2312"/>
                <w:color w:val="000000"/>
                <w:szCs w:val="21"/>
              </w:rPr>
            </w:pPr>
          </w:p>
        </w:tc>
      </w:tr>
      <w:tr w14:paraId="652DCD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80" w:hRule="atLeast"/>
          <w:jc w:val="center"/>
        </w:trPr>
        <w:tc>
          <w:tcPr>
            <w:tcW w:w="1284" w:type="dxa"/>
            <w:vAlign w:val="center"/>
          </w:tcPr>
          <w:p w14:paraId="5A8AEABB">
            <w:pPr>
              <w:spacing w:line="320" w:lineRule="exact"/>
              <w:jc w:val="center"/>
              <w:rPr>
                <w:rFonts w:ascii="仿宋_GB2312" w:hAnsi="宋体" w:eastAsia="仿宋_GB2312"/>
                <w:color w:val="000000"/>
                <w:szCs w:val="21"/>
              </w:rPr>
            </w:pPr>
            <w:r>
              <w:rPr>
                <w:rFonts w:hint="eastAsia" w:ascii="仿宋_GB2312" w:hAnsi="宋体" w:eastAsia="仿宋_GB2312"/>
                <w:color w:val="000000"/>
                <w:szCs w:val="21"/>
              </w:rPr>
              <w:t>E-mail</w:t>
            </w:r>
          </w:p>
        </w:tc>
        <w:tc>
          <w:tcPr>
            <w:tcW w:w="1834" w:type="dxa"/>
            <w:tcBorders>
              <w:right w:val="single" w:color="auto" w:sz="4" w:space="0"/>
            </w:tcBorders>
          </w:tcPr>
          <w:p w14:paraId="00F65A1A">
            <w:pPr>
              <w:spacing w:line="400" w:lineRule="exact"/>
              <w:rPr>
                <w:rFonts w:ascii="仿宋_GB2312" w:hAnsi="宋体" w:eastAsia="仿宋_GB2312"/>
                <w:color w:val="000000"/>
                <w:szCs w:val="21"/>
              </w:rPr>
            </w:pPr>
          </w:p>
        </w:tc>
        <w:tc>
          <w:tcPr>
            <w:tcW w:w="1994" w:type="dxa"/>
            <w:tcBorders>
              <w:left w:val="single" w:color="auto" w:sz="4" w:space="0"/>
              <w:right w:val="single" w:color="auto" w:sz="4" w:space="0"/>
            </w:tcBorders>
          </w:tcPr>
          <w:p w14:paraId="30B8E569">
            <w:pPr>
              <w:spacing w:line="400" w:lineRule="exact"/>
              <w:rPr>
                <w:rFonts w:ascii="仿宋_GB2312" w:hAnsi="宋体" w:eastAsia="仿宋_GB2312"/>
                <w:color w:val="000000"/>
                <w:szCs w:val="21"/>
              </w:rPr>
            </w:pPr>
          </w:p>
        </w:tc>
        <w:tc>
          <w:tcPr>
            <w:tcW w:w="2067" w:type="dxa"/>
            <w:tcBorders>
              <w:left w:val="single" w:color="auto" w:sz="4" w:space="0"/>
              <w:right w:val="single" w:color="auto" w:sz="4" w:space="0"/>
            </w:tcBorders>
          </w:tcPr>
          <w:p w14:paraId="04A31A84">
            <w:pPr>
              <w:spacing w:line="400" w:lineRule="exact"/>
              <w:jc w:val="left"/>
              <w:rPr>
                <w:rFonts w:ascii="仿宋_GB2312" w:hAnsi="宋体" w:eastAsia="仿宋_GB2312"/>
                <w:color w:val="000000"/>
                <w:szCs w:val="21"/>
              </w:rPr>
            </w:pPr>
          </w:p>
        </w:tc>
        <w:tc>
          <w:tcPr>
            <w:tcW w:w="2041" w:type="dxa"/>
            <w:tcBorders>
              <w:top w:val="single" w:color="auto" w:sz="4" w:space="0"/>
              <w:left w:val="single" w:color="auto" w:sz="4" w:space="0"/>
              <w:bottom w:val="single" w:color="auto" w:sz="4" w:space="0"/>
              <w:right w:val="single" w:color="auto" w:sz="4" w:space="0"/>
            </w:tcBorders>
          </w:tcPr>
          <w:p w14:paraId="4BE6ED9F">
            <w:pPr>
              <w:spacing w:line="400" w:lineRule="exact"/>
              <w:jc w:val="left"/>
              <w:rPr>
                <w:rFonts w:ascii="仿宋_GB2312" w:hAnsi="宋体" w:eastAsia="仿宋_GB2312"/>
                <w:color w:val="000000"/>
                <w:szCs w:val="21"/>
              </w:rPr>
            </w:pPr>
          </w:p>
        </w:tc>
      </w:tr>
      <w:tr w14:paraId="5EFF9F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86" w:hRule="atLeast"/>
          <w:jc w:val="center"/>
        </w:trPr>
        <w:tc>
          <w:tcPr>
            <w:tcW w:w="1284" w:type="dxa"/>
            <w:vAlign w:val="center"/>
          </w:tcPr>
          <w:p w14:paraId="313E2E8E">
            <w:pPr>
              <w:spacing w:line="320" w:lineRule="exact"/>
              <w:jc w:val="center"/>
              <w:rPr>
                <w:rFonts w:ascii="仿宋_GB2312" w:hAnsi="宋体" w:eastAsia="仿宋_GB2312"/>
                <w:color w:val="000000"/>
                <w:szCs w:val="21"/>
              </w:rPr>
            </w:pPr>
            <w:r>
              <w:rPr>
                <w:rFonts w:hint="eastAsia" w:ascii="仿宋_GB2312" w:hAnsi="宋体" w:eastAsia="仿宋_GB2312"/>
                <w:color w:val="000000"/>
                <w:szCs w:val="21"/>
              </w:rPr>
              <w:t>住宿</w:t>
            </w:r>
            <w:r>
              <w:rPr>
                <w:rFonts w:ascii="仿宋_GB2312" w:hAnsi="宋体" w:eastAsia="仿宋_GB2312"/>
                <w:color w:val="000000"/>
                <w:szCs w:val="21"/>
              </w:rPr>
              <w:t>要求</w:t>
            </w:r>
          </w:p>
        </w:tc>
        <w:tc>
          <w:tcPr>
            <w:tcW w:w="1834" w:type="dxa"/>
            <w:tcBorders>
              <w:right w:val="single" w:color="auto" w:sz="4" w:space="0"/>
            </w:tcBorders>
          </w:tcPr>
          <w:p w14:paraId="0D8AAD19">
            <w:pPr>
              <w:spacing w:line="400" w:lineRule="exact"/>
              <w:rPr>
                <w:rFonts w:ascii="仿宋_GB2312" w:hAnsi="宋体" w:eastAsia="仿宋_GB2312"/>
                <w:color w:val="000000"/>
                <w:szCs w:val="21"/>
              </w:rPr>
            </w:pPr>
            <w:r>
              <w:rPr>
                <w:rFonts w:hint="eastAsia" w:ascii="仿宋_GB2312" w:hAnsi="宋体" w:eastAsia="仿宋_GB2312"/>
                <w:color w:val="000000"/>
                <w:szCs w:val="21"/>
              </w:rPr>
              <w:t>□合住</w:t>
            </w:r>
            <w:r>
              <w:rPr>
                <w:rFonts w:hint="eastAsia" w:ascii="仿宋_GB2312" w:hAnsi="宋体" w:eastAsia="仿宋_GB2312"/>
                <w:color w:val="000000"/>
                <w:szCs w:val="21"/>
                <w:lang w:val="en-US" w:eastAsia="zh-CN"/>
              </w:rPr>
              <w:t xml:space="preserve">  </w:t>
            </w:r>
            <w:r>
              <w:rPr>
                <w:rFonts w:hint="eastAsia" w:ascii="仿宋_GB2312" w:hAnsi="宋体" w:eastAsia="仿宋_GB2312"/>
                <w:color w:val="000000"/>
                <w:szCs w:val="21"/>
              </w:rPr>
              <w:t>□单住</w:t>
            </w:r>
          </w:p>
        </w:tc>
        <w:tc>
          <w:tcPr>
            <w:tcW w:w="1994" w:type="dxa"/>
            <w:tcBorders>
              <w:left w:val="single" w:color="auto" w:sz="4" w:space="0"/>
              <w:right w:val="single" w:color="auto" w:sz="4" w:space="0"/>
            </w:tcBorders>
          </w:tcPr>
          <w:p w14:paraId="2891533B">
            <w:pPr>
              <w:spacing w:line="400" w:lineRule="exact"/>
              <w:rPr>
                <w:rFonts w:ascii="仿宋_GB2312" w:hAnsi="宋体" w:eastAsia="仿宋_GB2312"/>
                <w:color w:val="000000"/>
                <w:szCs w:val="21"/>
              </w:rPr>
            </w:pPr>
            <w:r>
              <w:rPr>
                <w:rFonts w:hint="eastAsia" w:ascii="仿宋_GB2312" w:hAnsi="宋体" w:eastAsia="仿宋_GB2312"/>
                <w:color w:val="000000"/>
                <w:szCs w:val="21"/>
              </w:rPr>
              <w:t>□ 合住  □ 单住</w:t>
            </w:r>
          </w:p>
        </w:tc>
        <w:tc>
          <w:tcPr>
            <w:tcW w:w="2067" w:type="dxa"/>
            <w:tcBorders>
              <w:left w:val="single" w:color="auto" w:sz="4" w:space="0"/>
              <w:right w:val="single" w:color="auto" w:sz="4" w:space="0"/>
            </w:tcBorders>
          </w:tcPr>
          <w:p w14:paraId="566552E1">
            <w:pPr>
              <w:spacing w:line="400" w:lineRule="exact"/>
              <w:jc w:val="left"/>
              <w:rPr>
                <w:rFonts w:ascii="仿宋_GB2312" w:hAnsi="宋体" w:eastAsia="仿宋_GB2312"/>
                <w:color w:val="000000"/>
                <w:szCs w:val="21"/>
              </w:rPr>
            </w:pPr>
            <w:r>
              <w:rPr>
                <w:rFonts w:hint="eastAsia" w:ascii="仿宋_GB2312" w:hAnsi="宋体" w:eastAsia="仿宋_GB2312"/>
                <w:color w:val="000000"/>
                <w:szCs w:val="21"/>
              </w:rPr>
              <w:t>□ 合住   □ 单住</w:t>
            </w:r>
          </w:p>
        </w:tc>
        <w:tc>
          <w:tcPr>
            <w:tcW w:w="2041" w:type="dxa"/>
            <w:tcBorders>
              <w:top w:val="single" w:color="auto" w:sz="4" w:space="0"/>
              <w:left w:val="single" w:color="auto" w:sz="4" w:space="0"/>
              <w:bottom w:val="nil"/>
              <w:right w:val="single" w:color="auto" w:sz="4" w:space="0"/>
            </w:tcBorders>
          </w:tcPr>
          <w:p w14:paraId="55B99F58">
            <w:pPr>
              <w:spacing w:line="400" w:lineRule="exact"/>
              <w:jc w:val="left"/>
              <w:rPr>
                <w:rFonts w:ascii="仿宋_GB2312" w:hAnsi="宋体" w:eastAsia="仿宋_GB2312"/>
                <w:color w:val="000000"/>
                <w:szCs w:val="21"/>
              </w:rPr>
            </w:pPr>
            <w:r>
              <w:rPr>
                <w:rFonts w:hint="eastAsia" w:ascii="仿宋_GB2312" w:hAnsi="宋体" w:eastAsia="仿宋_GB2312"/>
                <w:color w:val="000000"/>
                <w:szCs w:val="21"/>
              </w:rPr>
              <w:t>□ 合住   □ 单住</w:t>
            </w:r>
          </w:p>
        </w:tc>
      </w:tr>
      <w:tr w14:paraId="7BFA21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86" w:hRule="atLeast"/>
          <w:jc w:val="center"/>
        </w:trPr>
        <w:tc>
          <w:tcPr>
            <w:tcW w:w="1284" w:type="dxa"/>
            <w:vAlign w:val="center"/>
          </w:tcPr>
          <w:p w14:paraId="78878877">
            <w:pPr>
              <w:spacing w:line="320" w:lineRule="exact"/>
              <w:jc w:val="center"/>
              <w:rPr>
                <w:rFonts w:hint="default" w:ascii="仿宋_GB2312" w:hAnsi="宋体" w:eastAsia="仿宋_GB2312"/>
                <w:color w:val="000000"/>
                <w:szCs w:val="21"/>
                <w:lang w:val="en-US" w:eastAsia="zh-CN"/>
              </w:rPr>
            </w:pPr>
            <w:r>
              <w:rPr>
                <w:rFonts w:hint="eastAsia" w:ascii="仿宋_GB2312" w:hAnsi="宋体" w:eastAsia="仿宋_GB2312"/>
                <w:color w:val="000000"/>
                <w:szCs w:val="21"/>
                <w:lang w:val="en-US" w:eastAsia="zh-CN"/>
              </w:rPr>
              <w:t>房间价格</w:t>
            </w:r>
          </w:p>
        </w:tc>
        <w:tc>
          <w:tcPr>
            <w:tcW w:w="7936" w:type="dxa"/>
            <w:gridSpan w:val="4"/>
            <w:tcBorders>
              <w:right w:val="single" w:color="auto" w:sz="4" w:space="0"/>
            </w:tcBorders>
            <w:vAlign w:val="top"/>
          </w:tcPr>
          <w:p w14:paraId="7BA24485">
            <w:pPr>
              <w:spacing w:line="400" w:lineRule="exact"/>
              <w:jc w:val="center"/>
              <w:rPr>
                <w:rFonts w:hint="eastAsia" w:ascii="仿宋_GB2312" w:hAnsi="宋体" w:eastAsia="仿宋_GB2312" w:cstheme="minorBidi"/>
                <w:color w:val="000000"/>
                <w:kern w:val="2"/>
                <w:sz w:val="21"/>
                <w:szCs w:val="21"/>
                <w:lang w:val="en-US" w:eastAsia="zh-CN" w:bidi="ar-SA"/>
              </w:rPr>
            </w:pPr>
            <w:r>
              <w:rPr>
                <w:rFonts w:hint="eastAsia" w:ascii="仿宋_GB2312" w:hAnsi="宋体" w:eastAsia="仿宋_GB2312"/>
                <w:color w:val="000000"/>
                <w:sz w:val="21"/>
                <w:szCs w:val="21"/>
                <w:highlight w:val="none"/>
                <w:lang w:val="en-US" w:eastAsia="zh-CN"/>
              </w:rPr>
              <w:t>380</w:t>
            </w:r>
            <w:r>
              <w:rPr>
                <w:rFonts w:hint="eastAsia" w:ascii="仿宋_GB2312" w:hAnsi="宋体" w:eastAsia="仿宋_GB2312"/>
                <w:color w:val="000000"/>
                <w:sz w:val="21"/>
                <w:szCs w:val="21"/>
                <w:highlight w:val="none"/>
              </w:rPr>
              <w:t>元/间/晚（含早）</w:t>
            </w:r>
          </w:p>
        </w:tc>
      </w:tr>
      <w:tr w14:paraId="655424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86" w:hRule="atLeast"/>
          <w:jc w:val="center"/>
        </w:trPr>
        <w:tc>
          <w:tcPr>
            <w:tcW w:w="1284" w:type="dxa"/>
            <w:vAlign w:val="center"/>
          </w:tcPr>
          <w:p w14:paraId="29870EA7">
            <w:pPr>
              <w:spacing w:line="320" w:lineRule="exact"/>
              <w:jc w:val="center"/>
              <w:rPr>
                <w:rFonts w:hint="eastAsia" w:ascii="仿宋_GB2312" w:hAnsi="宋体" w:eastAsia="仿宋_GB2312" w:cstheme="minorBidi"/>
                <w:color w:val="000000"/>
                <w:kern w:val="2"/>
                <w:sz w:val="21"/>
                <w:szCs w:val="21"/>
                <w:lang w:val="en-US" w:eastAsia="zh-CN" w:bidi="ar-SA"/>
              </w:rPr>
            </w:pPr>
            <w:r>
              <w:rPr>
                <w:rFonts w:hint="eastAsia" w:ascii="仿宋_GB2312" w:hAnsi="宋体" w:eastAsia="仿宋_GB2312"/>
                <w:color w:val="000000"/>
                <w:szCs w:val="21"/>
              </w:rPr>
              <w:t>入住</w:t>
            </w:r>
            <w:r>
              <w:rPr>
                <w:rFonts w:ascii="仿宋_GB2312" w:hAnsi="宋体" w:eastAsia="仿宋_GB2312"/>
                <w:color w:val="000000"/>
                <w:szCs w:val="21"/>
              </w:rPr>
              <w:t>日期</w:t>
            </w:r>
          </w:p>
        </w:tc>
        <w:tc>
          <w:tcPr>
            <w:tcW w:w="1834" w:type="dxa"/>
            <w:tcBorders>
              <w:right w:val="single" w:color="auto" w:sz="4" w:space="0"/>
            </w:tcBorders>
            <w:vAlign w:val="top"/>
          </w:tcPr>
          <w:p w14:paraId="439B807D">
            <w:pPr>
              <w:spacing w:line="400" w:lineRule="exact"/>
              <w:rPr>
                <w:rFonts w:hint="default" w:ascii="仿宋_GB2312" w:hAnsi="宋体" w:eastAsia="仿宋_GB2312" w:cstheme="minorBidi"/>
                <w:color w:val="000000"/>
                <w:kern w:val="2"/>
                <w:sz w:val="21"/>
                <w:szCs w:val="21"/>
                <w:lang w:val="en-US" w:eastAsia="zh-CN" w:bidi="ar-SA"/>
              </w:rPr>
            </w:pPr>
            <w:r>
              <w:rPr>
                <w:rFonts w:hint="eastAsia" w:ascii="仿宋_GB2312" w:hAnsi="宋体" w:eastAsia="仿宋_GB2312" w:cstheme="minorBidi"/>
                <w:color w:val="000000"/>
                <w:kern w:val="2"/>
                <w:sz w:val="21"/>
                <w:szCs w:val="21"/>
                <w:lang w:val="en-US" w:eastAsia="zh-CN" w:bidi="ar-SA"/>
              </w:rPr>
              <w:t>8月  日</w:t>
            </w:r>
          </w:p>
        </w:tc>
        <w:tc>
          <w:tcPr>
            <w:tcW w:w="1994" w:type="dxa"/>
            <w:tcBorders>
              <w:left w:val="single" w:color="auto" w:sz="4" w:space="0"/>
              <w:right w:val="single" w:color="auto" w:sz="4" w:space="0"/>
            </w:tcBorders>
            <w:vAlign w:val="top"/>
          </w:tcPr>
          <w:p w14:paraId="0EC15403">
            <w:pPr>
              <w:spacing w:line="400" w:lineRule="exact"/>
              <w:rPr>
                <w:rFonts w:hint="eastAsia" w:ascii="仿宋_GB2312" w:hAnsi="宋体" w:eastAsia="仿宋_GB2312" w:cstheme="minorBidi"/>
                <w:color w:val="000000"/>
                <w:kern w:val="2"/>
                <w:sz w:val="21"/>
                <w:szCs w:val="21"/>
                <w:lang w:val="en-US" w:eastAsia="zh-CN" w:bidi="ar-SA"/>
              </w:rPr>
            </w:pPr>
            <w:r>
              <w:rPr>
                <w:rFonts w:hint="eastAsia" w:ascii="仿宋_GB2312" w:hAnsi="宋体" w:eastAsia="仿宋_GB2312" w:cstheme="minorBidi"/>
                <w:color w:val="000000"/>
                <w:kern w:val="2"/>
                <w:sz w:val="21"/>
                <w:szCs w:val="21"/>
                <w:lang w:val="en-US" w:eastAsia="zh-CN" w:bidi="ar-SA"/>
              </w:rPr>
              <w:t>8月  日</w:t>
            </w:r>
          </w:p>
        </w:tc>
        <w:tc>
          <w:tcPr>
            <w:tcW w:w="2067" w:type="dxa"/>
            <w:tcBorders>
              <w:left w:val="single" w:color="auto" w:sz="4" w:space="0"/>
              <w:right w:val="single" w:color="auto" w:sz="4" w:space="0"/>
            </w:tcBorders>
            <w:vAlign w:val="top"/>
          </w:tcPr>
          <w:p w14:paraId="6B3C506D">
            <w:pPr>
              <w:spacing w:line="400" w:lineRule="exact"/>
              <w:jc w:val="left"/>
              <w:rPr>
                <w:rFonts w:hint="eastAsia" w:ascii="仿宋_GB2312" w:hAnsi="宋体" w:eastAsia="仿宋_GB2312" w:cstheme="minorBidi"/>
                <w:color w:val="000000"/>
                <w:kern w:val="2"/>
                <w:sz w:val="21"/>
                <w:szCs w:val="21"/>
                <w:lang w:val="en-US" w:eastAsia="zh-CN" w:bidi="ar-SA"/>
              </w:rPr>
            </w:pPr>
            <w:r>
              <w:rPr>
                <w:rFonts w:hint="eastAsia" w:ascii="仿宋_GB2312" w:hAnsi="宋体" w:eastAsia="仿宋_GB2312" w:cstheme="minorBidi"/>
                <w:color w:val="000000"/>
                <w:kern w:val="2"/>
                <w:sz w:val="21"/>
                <w:szCs w:val="21"/>
                <w:lang w:val="en-US" w:eastAsia="zh-CN" w:bidi="ar-SA"/>
              </w:rPr>
              <w:t>8月  日</w:t>
            </w:r>
          </w:p>
        </w:tc>
        <w:tc>
          <w:tcPr>
            <w:tcW w:w="2041" w:type="dxa"/>
            <w:tcBorders>
              <w:top w:val="single" w:color="auto" w:sz="4" w:space="0"/>
              <w:left w:val="single" w:color="auto" w:sz="4" w:space="0"/>
              <w:bottom w:val="nil"/>
              <w:right w:val="single" w:color="auto" w:sz="4" w:space="0"/>
            </w:tcBorders>
            <w:vAlign w:val="top"/>
          </w:tcPr>
          <w:p w14:paraId="35390FD7">
            <w:pPr>
              <w:spacing w:line="400" w:lineRule="exact"/>
              <w:jc w:val="left"/>
              <w:rPr>
                <w:rFonts w:hint="eastAsia" w:ascii="仿宋_GB2312" w:hAnsi="宋体" w:eastAsia="仿宋_GB2312" w:cstheme="minorBidi"/>
                <w:color w:val="000000"/>
                <w:kern w:val="2"/>
                <w:sz w:val="21"/>
                <w:szCs w:val="21"/>
                <w:lang w:val="en-US" w:eastAsia="zh-CN" w:bidi="ar-SA"/>
              </w:rPr>
            </w:pPr>
            <w:r>
              <w:rPr>
                <w:rFonts w:hint="eastAsia" w:ascii="仿宋_GB2312" w:hAnsi="宋体" w:eastAsia="仿宋_GB2312" w:cstheme="minorBidi"/>
                <w:color w:val="000000"/>
                <w:kern w:val="2"/>
                <w:sz w:val="21"/>
                <w:szCs w:val="21"/>
                <w:lang w:val="en-US" w:eastAsia="zh-CN" w:bidi="ar-SA"/>
              </w:rPr>
              <w:t>8月  日</w:t>
            </w:r>
          </w:p>
        </w:tc>
      </w:tr>
      <w:tr w14:paraId="04AEFC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86" w:hRule="atLeast"/>
          <w:jc w:val="center"/>
        </w:trPr>
        <w:tc>
          <w:tcPr>
            <w:tcW w:w="1284" w:type="dxa"/>
            <w:vAlign w:val="center"/>
          </w:tcPr>
          <w:p w14:paraId="18561150">
            <w:pPr>
              <w:spacing w:line="320" w:lineRule="exact"/>
              <w:jc w:val="center"/>
              <w:rPr>
                <w:rFonts w:hint="default" w:ascii="仿宋_GB2312" w:hAnsi="宋体" w:eastAsia="仿宋_GB2312"/>
                <w:color w:val="000000"/>
                <w:szCs w:val="21"/>
                <w:lang w:val="en-US" w:eastAsia="zh-CN"/>
              </w:rPr>
            </w:pPr>
            <w:r>
              <w:rPr>
                <w:rFonts w:hint="eastAsia" w:ascii="仿宋_GB2312" w:hAnsi="宋体" w:eastAsia="仿宋_GB2312"/>
                <w:color w:val="000000"/>
                <w:szCs w:val="21"/>
                <w:lang w:val="en-US" w:eastAsia="zh-CN"/>
              </w:rPr>
              <w:t>离店日期</w:t>
            </w:r>
          </w:p>
        </w:tc>
        <w:tc>
          <w:tcPr>
            <w:tcW w:w="1834" w:type="dxa"/>
            <w:tcBorders>
              <w:right w:val="single" w:color="auto" w:sz="4" w:space="0"/>
            </w:tcBorders>
            <w:shd w:val="clear" w:color="auto" w:fill="auto"/>
            <w:vAlign w:val="top"/>
          </w:tcPr>
          <w:p w14:paraId="7913E387">
            <w:pPr>
              <w:spacing w:line="400" w:lineRule="exact"/>
              <w:rPr>
                <w:rFonts w:hint="eastAsia" w:ascii="仿宋_GB2312" w:hAnsi="宋体" w:eastAsia="仿宋_GB2312" w:cstheme="minorBidi"/>
                <w:color w:val="000000"/>
                <w:kern w:val="2"/>
                <w:sz w:val="21"/>
                <w:szCs w:val="21"/>
                <w:lang w:val="en-US" w:eastAsia="zh-CN" w:bidi="ar-SA"/>
              </w:rPr>
            </w:pPr>
            <w:r>
              <w:rPr>
                <w:rFonts w:hint="eastAsia" w:ascii="仿宋_GB2312" w:hAnsi="宋体" w:eastAsia="仿宋_GB2312" w:cstheme="minorBidi"/>
                <w:color w:val="000000"/>
                <w:kern w:val="2"/>
                <w:sz w:val="21"/>
                <w:szCs w:val="21"/>
                <w:lang w:val="en-US" w:eastAsia="zh-CN" w:bidi="ar-SA"/>
              </w:rPr>
              <w:t>8月  日</w:t>
            </w:r>
          </w:p>
        </w:tc>
        <w:tc>
          <w:tcPr>
            <w:tcW w:w="1994" w:type="dxa"/>
            <w:tcBorders>
              <w:left w:val="single" w:color="auto" w:sz="4" w:space="0"/>
              <w:right w:val="single" w:color="auto" w:sz="4" w:space="0"/>
            </w:tcBorders>
            <w:vAlign w:val="top"/>
          </w:tcPr>
          <w:p w14:paraId="1C26A352">
            <w:pPr>
              <w:spacing w:line="400" w:lineRule="exact"/>
              <w:rPr>
                <w:rFonts w:hint="eastAsia" w:ascii="仿宋_GB2312" w:hAnsi="宋体" w:eastAsia="仿宋_GB2312" w:cstheme="minorBidi"/>
                <w:color w:val="000000"/>
                <w:kern w:val="2"/>
                <w:sz w:val="21"/>
                <w:szCs w:val="21"/>
                <w:lang w:val="en-US" w:eastAsia="zh-CN" w:bidi="ar-SA"/>
              </w:rPr>
            </w:pPr>
            <w:r>
              <w:rPr>
                <w:rFonts w:hint="eastAsia" w:ascii="仿宋_GB2312" w:hAnsi="宋体" w:eastAsia="仿宋_GB2312" w:cstheme="minorBidi"/>
                <w:color w:val="000000"/>
                <w:kern w:val="2"/>
                <w:sz w:val="21"/>
                <w:szCs w:val="21"/>
                <w:lang w:val="en-US" w:eastAsia="zh-CN" w:bidi="ar-SA"/>
              </w:rPr>
              <w:t>8月  日</w:t>
            </w:r>
          </w:p>
        </w:tc>
        <w:tc>
          <w:tcPr>
            <w:tcW w:w="2067" w:type="dxa"/>
            <w:tcBorders>
              <w:left w:val="single" w:color="auto" w:sz="4" w:space="0"/>
              <w:right w:val="single" w:color="auto" w:sz="4" w:space="0"/>
            </w:tcBorders>
            <w:vAlign w:val="top"/>
          </w:tcPr>
          <w:p w14:paraId="6407516F">
            <w:pPr>
              <w:spacing w:line="400" w:lineRule="exact"/>
              <w:jc w:val="left"/>
              <w:rPr>
                <w:rFonts w:hint="eastAsia" w:ascii="仿宋_GB2312" w:hAnsi="宋体" w:eastAsia="仿宋_GB2312" w:cstheme="minorBidi"/>
                <w:color w:val="000000"/>
                <w:kern w:val="2"/>
                <w:sz w:val="21"/>
                <w:szCs w:val="21"/>
                <w:lang w:val="en-US" w:eastAsia="zh-CN" w:bidi="ar-SA"/>
              </w:rPr>
            </w:pPr>
            <w:r>
              <w:rPr>
                <w:rFonts w:hint="eastAsia" w:ascii="仿宋_GB2312" w:hAnsi="宋体" w:eastAsia="仿宋_GB2312" w:cstheme="minorBidi"/>
                <w:color w:val="000000"/>
                <w:kern w:val="2"/>
                <w:sz w:val="21"/>
                <w:szCs w:val="21"/>
                <w:lang w:val="en-US" w:eastAsia="zh-CN" w:bidi="ar-SA"/>
              </w:rPr>
              <w:t>8月  日</w:t>
            </w:r>
          </w:p>
        </w:tc>
        <w:tc>
          <w:tcPr>
            <w:tcW w:w="2041" w:type="dxa"/>
            <w:tcBorders>
              <w:top w:val="single" w:color="auto" w:sz="4" w:space="0"/>
              <w:left w:val="single" w:color="auto" w:sz="4" w:space="0"/>
              <w:bottom w:val="nil"/>
              <w:right w:val="single" w:color="auto" w:sz="4" w:space="0"/>
            </w:tcBorders>
            <w:vAlign w:val="top"/>
          </w:tcPr>
          <w:p w14:paraId="24567F7F">
            <w:pPr>
              <w:spacing w:line="400" w:lineRule="exact"/>
              <w:jc w:val="left"/>
              <w:rPr>
                <w:rFonts w:hint="eastAsia" w:ascii="仿宋_GB2312" w:hAnsi="宋体" w:eastAsia="仿宋_GB2312" w:cstheme="minorBidi"/>
                <w:color w:val="000000"/>
                <w:kern w:val="2"/>
                <w:sz w:val="21"/>
                <w:szCs w:val="21"/>
                <w:lang w:val="en-US" w:eastAsia="zh-CN" w:bidi="ar-SA"/>
              </w:rPr>
            </w:pPr>
            <w:r>
              <w:rPr>
                <w:rFonts w:hint="eastAsia" w:ascii="仿宋_GB2312" w:hAnsi="宋体" w:eastAsia="仿宋_GB2312" w:cstheme="minorBidi"/>
                <w:color w:val="000000"/>
                <w:kern w:val="2"/>
                <w:sz w:val="21"/>
                <w:szCs w:val="21"/>
                <w:lang w:val="en-US" w:eastAsia="zh-CN" w:bidi="ar-SA"/>
              </w:rPr>
              <w:t>8月  日</w:t>
            </w:r>
          </w:p>
        </w:tc>
      </w:tr>
      <w:tr w14:paraId="11C227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46" w:hRule="atLeast"/>
          <w:jc w:val="center"/>
        </w:trPr>
        <w:tc>
          <w:tcPr>
            <w:tcW w:w="1284" w:type="dxa"/>
            <w:vAlign w:val="center"/>
          </w:tcPr>
          <w:p w14:paraId="60C710A8">
            <w:pPr>
              <w:spacing w:line="320" w:lineRule="exact"/>
              <w:jc w:val="center"/>
              <w:rPr>
                <w:rFonts w:hint="eastAsia" w:ascii="仿宋_GB2312" w:hAnsi="宋体" w:eastAsia="仿宋_GB2312"/>
                <w:color w:val="000000"/>
                <w:szCs w:val="21"/>
                <w:lang w:val="en-US" w:eastAsia="zh-CN"/>
              </w:rPr>
            </w:pPr>
            <w:r>
              <w:rPr>
                <w:rFonts w:hint="eastAsia" w:ascii="仿宋_GB2312" w:hAnsi="宋体" w:eastAsia="仿宋_GB2312"/>
                <w:color w:val="000000"/>
                <w:szCs w:val="21"/>
                <w:lang w:val="en-US" w:eastAsia="zh-CN"/>
              </w:rPr>
              <w:t>开票信息</w:t>
            </w:r>
          </w:p>
          <w:p w14:paraId="5E601F4A">
            <w:pPr>
              <w:spacing w:line="320" w:lineRule="exact"/>
              <w:jc w:val="center"/>
              <w:rPr>
                <w:rFonts w:hint="eastAsia" w:ascii="仿宋_GB2312" w:hAnsi="宋体" w:eastAsia="仿宋_GB2312"/>
                <w:color w:val="000000"/>
                <w:szCs w:val="21"/>
                <w:lang w:val="en-US" w:eastAsia="zh-CN"/>
              </w:rPr>
            </w:pPr>
            <w:r>
              <w:rPr>
                <w:rFonts w:hint="eastAsia" w:ascii="仿宋_GB2312" w:hAnsi="宋体" w:eastAsia="仿宋_GB2312"/>
                <w:color w:val="000000"/>
                <w:szCs w:val="21"/>
                <w:lang w:val="en-US" w:eastAsia="zh-CN"/>
              </w:rPr>
              <w:t>（</w:t>
            </w:r>
            <w:r>
              <w:rPr>
                <w:rFonts w:hint="eastAsia" w:ascii="仿宋_GB2312" w:hAnsi="宋体" w:eastAsia="仿宋_GB2312"/>
                <w:color w:val="000000"/>
                <w:szCs w:val="21"/>
                <w:highlight w:val="none"/>
                <w:lang w:val="en-US" w:eastAsia="zh-CN"/>
              </w:rPr>
              <w:t>会议费</w:t>
            </w:r>
            <w:r>
              <w:rPr>
                <w:rFonts w:hint="eastAsia" w:ascii="仿宋_GB2312" w:hAnsi="宋体" w:eastAsia="仿宋_GB2312"/>
                <w:color w:val="000000"/>
                <w:szCs w:val="21"/>
                <w:lang w:val="en-US" w:eastAsia="zh-CN"/>
              </w:rPr>
              <w:t>）</w:t>
            </w:r>
          </w:p>
        </w:tc>
        <w:tc>
          <w:tcPr>
            <w:tcW w:w="7936" w:type="dxa"/>
            <w:gridSpan w:val="4"/>
            <w:tcBorders>
              <w:right w:val="single" w:color="auto" w:sz="4" w:space="0"/>
            </w:tcBorders>
            <w:vAlign w:val="top"/>
          </w:tcPr>
          <w:p w14:paraId="248373ED">
            <w:pPr>
              <w:spacing w:line="400" w:lineRule="exact"/>
              <w:jc w:val="left"/>
              <w:rPr>
                <w:rFonts w:hint="eastAsia" w:ascii="仿宋" w:hAnsi="仿宋" w:eastAsia="仿宋" w:cs="仿宋"/>
                <w:color w:val="000000"/>
                <w:sz w:val="21"/>
                <w:szCs w:val="21"/>
              </w:rPr>
            </w:pPr>
            <w:r>
              <w:rPr>
                <w:rFonts w:ascii="微软雅黑" w:hAnsi="微软雅黑" w:eastAsia="微软雅黑" w:cs="微软雅黑"/>
                <w:i w:val="0"/>
                <w:iCs w:val="0"/>
                <w:caps w:val="0"/>
                <w:color w:val="000000"/>
                <w:spacing w:val="0"/>
                <w:sz w:val="27"/>
                <w:szCs w:val="27"/>
              </w:rPr>
              <w:t>□</w:t>
            </w:r>
            <w:r>
              <w:rPr>
                <w:rFonts w:hint="eastAsia" w:ascii="仿宋" w:hAnsi="仿宋" w:eastAsia="仿宋" w:cs="仿宋"/>
                <w:i w:val="0"/>
                <w:iCs w:val="0"/>
                <w:caps w:val="0"/>
                <w:color w:val="000000"/>
                <w:spacing w:val="0"/>
                <w:sz w:val="21"/>
                <w:szCs w:val="21"/>
              </w:rPr>
              <w:t>专票</w:t>
            </w:r>
            <w:r>
              <w:rPr>
                <w:rFonts w:hint="eastAsia" w:ascii="仿宋" w:hAnsi="仿宋" w:eastAsia="仿宋" w:cs="仿宋"/>
                <w:i w:val="0"/>
                <w:iCs w:val="0"/>
                <w:caps w:val="0"/>
                <w:color w:val="000000"/>
                <w:spacing w:val="0"/>
                <w:sz w:val="21"/>
                <w:szCs w:val="21"/>
                <w:lang w:val="en-US" w:eastAsia="zh-CN"/>
              </w:rPr>
              <w:t xml:space="preserve">  </w:t>
            </w:r>
            <w:r>
              <w:rPr>
                <w:rFonts w:hint="eastAsia" w:ascii="仿宋" w:hAnsi="仿宋" w:eastAsia="仿宋" w:cs="仿宋"/>
                <w:i w:val="0"/>
                <w:iCs w:val="0"/>
                <w:caps w:val="0"/>
                <w:color w:val="000000"/>
                <w:spacing w:val="0"/>
                <w:sz w:val="21"/>
                <w:szCs w:val="21"/>
              </w:rPr>
              <w:t>□普票</w:t>
            </w:r>
            <w:r>
              <w:rPr>
                <w:rFonts w:hint="eastAsia" w:ascii="仿宋" w:hAnsi="仿宋" w:eastAsia="仿宋" w:cs="仿宋"/>
                <w:color w:val="000000"/>
                <w:sz w:val="21"/>
                <w:szCs w:val="21"/>
              </w:rPr>
              <w:t>（</w:t>
            </w:r>
            <w:r>
              <w:rPr>
                <w:rFonts w:hint="eastAsia" w:ascii="仿宋" w:hAnsi="仿宋" w:eastAsia="仿宋" w:cs="仿宋"/>
                <w:b/>
                <w:color w:val="000000"/>
                <w:sz w:val="21"/>
                <w:szCs w:val="21"/>
              </w:rPr>
              <w:t>请选择</w:t>
            </w:r>
            <w:r>
              <w:rPr>
                <w:rFonts w:hint="eastAsia" w:ascii="仿宋" w:hAnsi="仿宋" w:eastAsia="仿宋" w:cs="仿宋"/>
                <w:color w:val="000000"/>
                <w:sz w:val="21"/>
                <w:szCs w:val="21"/>
              </w:rPr>
              <w:t>）</w:t>
            </w:r>
          </w:p>
          <w:p w14:paraId="51D0AD88">
            <w:pPr>
              <w:spacing w:line="400" w:lineRule="exact"/>
              <w:jc w:val="left"/>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rPr>
              <w:t>单位名称：</w:t>
            </w:r>
          </w:p>
          <w:p w14:paraId="588ECBFA">
            <w:pPr>
              <w:spacing w:line="400" w:lineRule="exact"/>
              <w:jc w:val="left"/>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rPr>
              <w:t>纳税</w:t>
            </w:r>
            <w:r>
              <w:rPr>
                <w:rFonts w:hint="eastAsia" w:ascii="仿宋" w:hAnsi="仿宋" w:eastAsia="仿宋" w:cs="仿宋"/>
                <w:i w:val="0"/>
                <w:iCs w:val="0"/>
                <w:caps w:val="0"/>
                <w:color w:val="000000"/>
                <w:spacing w:val="0"/>
                <w:sz w:val="21"/>
                <w:szCs w:val="21"/>
                <w:lang w:val="en-US" w:eastAsia="zh-CN"/>
              </w:rPr>
              <w:t>人</w:t>
            </w:r>
            <w:r>
              <w:rPr>
                <w:rFonts w:hint="eastAsia" w:ascii="仿宋" w:hAnsi="仿宋" w:eastAsia="仿宋" w:cs="仿宋"/>
                <w:i w:val="0"/>
                <w:iCs w:val="0"/>
                <w:caps w:val="0"/>
                <w:color w:val="000000"/>
                <w:spacing w:val="0"/>
                <w:sz w:val="21"/>
                <w:szCs w:val="21"/>
              </w:rPr>
              <w:t>识别号：</w:t>
            </w:r>
          </w:p>
          <w:p w14:paraId="15691412">
            <w:pPr>
              <w:spacing w:line="400" w:lineRule="exact"/>
              <w:jc w:val="left"/>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rPr>
              <w:t>邮箱：</w:t>
            </w:r>
          </w:p>
          <w:p w14:paraId="144F0D26">
            <w:pPr>
              <w:spacing w:line="400" w:lineRule="exact"/>
              <w:jc w:val="right"/>
              <w:rPr>
                <w:rFonts w:hint="eastAsia" w:ascii="仿宋_GB2312" w:hAnsi="宋体" w:eastAsia="微软雅黑"/>
                <w:color w:val="000000"/>
                <w:szCs w:val="21"/>
                <w:lang w:val="en-US" w:eastAsia="zh-CN"/>
              </w:rPr>
            </w:pPr>
            <w:r>
              <w:rPr>
                <w:rFonts w:hint="eastAsia" w:ascii="仿宋" w:hAnsi="仿宋" w:eastAsia="仿宋" w:cs="仿宋"/>
                <w:b/>
                <w:bCs/>
                <w:i w:val="0"/>
                <w:iCs w:val="0"/>
                <w:caps w:val="0"/>
                <w:color w:val="000000"/>
                <w:spacing w:val="0"/>
                <w:sz w:val="21"/>
                <w:szCs w:val="21"/>
                <w:lang w:val="en-US" w:eastAsia="zh-CN"/>
              </w:rPr>
              <w:t xml:space="preserve">  </w:t>
            </w:r>
            <w:r>
              <w:rPr>
                <w:rFonts w:hint="eastAsia" w:ascii="仿宋" w:hAnsi="仿宋" w:eastAsia="仿宋" w:cs="仿宋"/>
                <w:b/>
                <w:bCs/>
                <w:i w:val="0"/>
                <w:iCs w:val="0"/>
                <w:caps w:val="0"/>
                <w:color w:val="000000"/>
                <w:spacing w:val="0"/>
                <w:sz w:val="21"/>
                <w:szCs w:val="21"/>
              </w:rPr>
              <w:t>注：所开发票为数电票</w:t>
            </w:r>
            <w:r>
              <w:rPr>
                <w:rFonts w:hint="eastAsia" w:ascii="仿宋" w:hAnsi="仿宋" w:eastAsia="仿宋" w:cs="仿宋"/>
                <w:b/>
                <w:bCs/>
                <w:i w:val="0"/>
                <w:iCs w:val="0"/>
                <w:caps w:val="0"/>
                <w:color w:val="000000"/>
                <w:spacing w:val="0"/>
                <w:sz w:val="21"/>
                <w:szCs w:val="21"/>
                <w:lang w:val="en-US" w:eastAsia="zh-CN"/>
              </w:rPr>
              <w:t>,</w:t>
            </w:r>
            <w:r>
              <w:rPr>
                <w:rFonts w:hint="eastAsia" w:ascii="仿宋" w:hAnsi="仿宋" w:eastAsia="仿宋" w:cs="仿宋"/>
                <w:b/>
                <w:bCs/>
                <w:i w:val="0"/>
                <w:iCs w:val="0"/>
                <w:caps w:val="0"/>
                <w:color w:val="000000"/>
                <w:spacing w:val="0"/>
                <w:sz w:val="21"/>
                <w:szCs w:val="21"/>
              </w:rPr>
              <w:t>直接发到邮箱</w:t>
            </w:r>
            <w:r>
              <w:rPr>
                <w:rFonts w:hint="eastAsia" w:ascii="仿宋" w:hAnsi="仿宋" w:eastAsia="仿宋" w:cs="仿宋"/>
                <w:b/>
                <w:bCs/>
                <w:i w:val="0"/>
                <w:iCs w:val="0"/>
                <w:caps w:val="0"/>
                <w:color w:val="000000"/>
                <w:spacing w:val="0"/>
                <w:sz w:val="21"/>
                <w:szCs w:val="21"/>
                <w:lang w:eastAsia="zh-CN"/>
              </w:rPr>
              <w:t>。</w:t>
            </w:r>
          </w:p>
        </w:tc>
      </w:tr>
      <w:tr w14:paraId="037B34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77" w:hRule="atLeast"/>
          <w:jc w:val="center"/>
        </w:trPr>
        <w:tc>
          <w:tcPr>
            <w:tcW w:w="1284" w:type="dxa"/>
            <w:tcBorders>
              <w:top w:val="single" w:color="auto" w:sz="4" w:space="0"/>
            </w:tcBorders>
            <w:vAlign w:val="center"/>
          </w:tcPr>
          <w:p w14:paraId="5183B476">
            <w:pPr>
              <w:spacing w:line="320" w:lineRule="exact"/>
              <w:jc w:val="center"/>
              <w:rPr>
                <w:rFonts w:ascii="仿宋_GB2312" w:hAnsi="宋体" w:eastAsia="仿宋_GB2312"/>
                <w:color w:val="000000"/>
                <w:szCs w:val="21"/>
              </w:rPr>
            </w:pPr>
            <w:r>
              <w:rPr>
                <w:rFonts w:hint="eastAsia" w:ascii="仿宋_GB2312" w:hAnsi="宋体" w:eastAsia="仿宋_GB2312"/>
                <w:color w:val="000000"/>
                <w:szCs w:val="21"/>
              </w:rPr>
              <w:t>备注</w:t>
            </w:r>
          </w:p>
        </w:tc>
        <w:tc>
          <w:tcPr>
            <w:tcW w:w="7936" w:type="dxa"/>
            <w:gridSpan w:val="4"/>
            <w:tcBorders>
              <w:top w:val="single" w:color="auto" w:sz="4" w:space="0"/>
            </w:tcBorders>
          </w:tcPr>
          <w:p w14:paraId="77D36451">
            <w:pPr>
              <w:spacing w:line="400" w:lineRule="exact"/>
              <w:rPr>
                <w:rFonts w:ascii="仿宋_GB2312" w:hAnsi="宋体" w:eastAsia="仿宋_GB2312"/>
                <w:color w:val="000000"/>
                <w:szCs w:val="21"/>
              </w:rPr>
            </w:pPr>
          </w:p>
        </w:tc>
      </w:tr>
    </w:tbl>
    <w:p w14:paraId="2B791C49">
      <w:pPr>
        <w:spacing w:line="300" w:lineRule="exact"/>
        <w:rPr>
          <w:rFonts w:ascii="仿宋_GB2312" w:eastAsia="仿宋_GB2312"/>
          <w:sz w:val="24"/>
        </w:rPr>
      </w:pPr>
      <w:r>
        <w:rPr>
          <w:rFonts w:hint="eastAsia" w:ascii="黑体" w:hAnsi="黑体" w:eastAsia="黑体"/>
          <w:sz w:val="24"/>
        </w:rPr>
        <w:t>注：</w:t>
      </w:r>
    </w:p>
    <w:p w14:paraId="04251C1F">
      <w:pPr>
        <w:ind w:firstLine="480" w:firstLineChars="200"/>
        <w:rPr>
          <w:rFonts w:hint="eastAsia" w:ascii="仿宋_GB2312" w:eastAsia="仿宋_GB2312"/>
          <w:sz w:val="24"/>
        </w:rPr>
      </w:pPr>
      <w:r>
        <w:rPr>
          <w:rFonts w:hint="eastAsia" w:ascii="仿宋_GB2312" w:eastAsia="仿宋_GB2312"/>
          <w:sz w:val="24"/>
          <w:lang w:val="en-US" w:eastAsia="zh-CN"/>
        </w:rPr>
        <w:t>1、</w:t>
      </w:r>
      <w:r>
        <w:rPr>
          <w:rFonts w:hint="eastAsia" w:ascii="仿宋_GB2312" w:eastAsia="仿宋_GB2312"/>
          <w:sz w:val="24"/>
        </w:rPr>
        <w:t>住宿要求请选择“合住”或“单住”，并注明入住日期。不填写的，视为“不住宿”。</w:t>
      </w:r>
    </w:p>
    <w:p w14:paraId="05F17C87">
      <w:pPr>
        <w:numPr>
          <w:ilvl w:val="0"/>
          <w:numId w:val="0"/>
        </w:numPr>
        <w:spacing w:line="300" w:lineRule="exact"/>
        <w:ind w:firstLine="480" w:firstLineChars="200"/>
        <w:rPr>
          <w:rFonts w:ascii="仿宋_GB2312" w:eastAsia="仿宋_GB2312"/>
          <w:sz w:val="24"/>
        </w:rPr>
      </w:pPr>
      <w:r>
        <w:rPr>
          <w:rFonts w:hint="eastAsia" w:ascii="仿宋_GB2312" w:eastAsia="仿宋_GB2312"/>
          <w:sz w:val="24"/>
          <w:lang w:val="en-US" w:eastAsia="zh-CN"/>
        </w:rPr>
        <w:t>2</w:t>
      </w:r>
      <w:r>
        <w:rPr>
          <w:rFonts w:hint="eastAsia" w:ascii="仿宋_GB2312" w:eastAsia="仿宋_GB2312"/>
          <w:sz w:val="24"/>
        </w:rPr>
        <w:t>、参加成果发表的小组/班组（名单见附件1），请在备注栏中注明发表成果名称和发表人。</w:t>
      </w:r>
    </w:p>
    <w:p w14:paraId="437D17FB">
      <w:pPr>
        <w:spacing w:line="300" w:lineRule="exact"/>
        <w:ind w:firstLine="480" w:firstLineChars="200"/>
        <w:rPr>
          <w:rFonts w:ascii="仿宋_GB2312" w:eastAsia="仿宋_GB2312"/>
          <w:sz w:val="24"/>
        </w:rPr>
      </w:pPr>
      <w:r>
        <w:rPr>
          <w:rFonts w:hint="eastAsia" w:ascii="仿宋_GB2312" w:eastAsia="仿宋_GB2312"/>
          <w:sz w:val="24"/>
          <w:lang w:val="en-US" w:eastAsia="zh-CN"/>
        </w:rPr>
        <w:t>3</w:t>
      </w:r>
      <w:r>
        <w:rPr>
          <w:rFonts w:hint="eastAsia" w:ascii="仿宋_GB2312" w:eastAsia="仿宋_GB2312"/>
          <w:sz w:val="24"/>
        </w:rPr>
        <w:t>、请参会代表填好回执，于20</w:t>
      </w:r>
      <w:r>
        <w:rPr>
          <w:rFonts w:hint="eastAsia" w:ascii="仿宋_GB2312" w:eastAsia="仿宋_GB2312"/>
          <w:sz w:val="24"/>
          <w:lang w:val="en-US" w:eastAsia="zh-CN"/>
        </w:rPr>
        <w:t>25</w:t>
      </w:r>
      <w:r>
        <w:rPr>
          <w:rFonts w:hint="eastAsia" w:ascii="仿宋_GB2312" w:eastAsia="仿宋_GB2312"/>
          <w:sz w:val="24"/>
        </w:rPr>
        <w:t>年</w:t>
      </w:r>
      <w:r>
        <w:rPr>
          <w:rFonts w:hint="eastAsia" w:ascii="仿宋_GB2312" w:eastAsia="仿宋_GB2312"/>
          <w:sz w:val="24"/>
          <w:lang w:val="en-US" w:eastAsia="zh-CN"/>
        </w:rPr>
        <w:t>8</w:t>
      </w:r>
      <w:r>
        <w:rPr>
          <w:rFonts w:hint="eastAsia" w:ascii="仿宋_GB2312" w:eastAsia="仿宋_GB2312"/>
          <w:sz w:val="24"/>
        </w:rPr>
        <w:t>月</w:t>
      </w:r>
      <w:r>
        <w:rPr>
          <w:rFonts w:hint="eastAsia" w:ascii="仿宋_GB2312" w:eastAsia="仿宋_GB2312"/>
          <w:sz w:val="24"/>
          <w:lang w:val="en-US" w:eastAsia="zh-CN"/>
        </w:rPr>
        <w:t>20</w:t>
      </w:r>
      <w:r>
        <w:rPr>
          <w:rFonts w:hint="eastAsia" w:ascii="仿宋_GB2312" w:eastAsia="仿宋_GB2312"/>
          <w:sz w:val="24"/>
        </w:rPr>
        <w:t>日前将回执word格式电子版发至qccpcif@126.com。</w:t>
      </w:r>
    </w:p>
    <w:p w14:paraId="663AE05D">
      <w:pPr>
        <w:spacing w:line="300" w:lineRule="exact"/>
        <w:ind w:firstLine="480" w:firstLineChars="200"/>
        <w:rPr>
          <w:rFonts w:ascii="仿宋_GB2312" w:eastAsia="仿宋_GB2312"/>
          <w:sz w:val="24"/>
        </w:rPr>
      </w:pPr>
      <w:r>
        <w:rPr>
          <w:rFonts w:hint="eastAsia" w:ascii="仿宋_GB2312" w:eastAsia="仿宋_GB2312"/>
          <w:sz w:val="24"/>
          <w:lang w:val="en-US" w:eastAsia="zh-CN"/>
        </w:rPr>
        <w:t>4</w:t>
      </w:r>
      <w:r>
        <w:rPr>
          <w:rFonts w:hint="eastAsia" w:ascii="仿宋_GB2312" w:eastAsia="仿宋_GB2312"/>
          <w:sz w:val="24"/>
        </w:rPr>
        <w:t>、参会人员如有变动，请及时联系（电话：010-84885009、84885418，E-mail: qccpcif@126.com）告知会议联系人，以便会务安排。</w:t>
      </w:r>
    </w:p>
    <w:p w14:paraId="0FE80BBE">
      <w:pPr>
        <w:numPr>
          <w:ilvl w:val="0"/>
          <w:numId w:val="0"/>
        </w:numPr>
        <w:spacing w:line="300" w:lineRule="exact"/>
        <w:ind w:firstLine="480" w:firstLineChars="200"/>
        <w:rPr>
          <w:rFonts w:hint="default" w:ascii="仿宋_GB2312" w:eastAsia="仿宋_GB2312"/>
          <w:sz w:val="24"/>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_GB2312" w:eastAsia="仿宋_GB2312"/>
          <w:sz w:val="24"/>
          <w:highlight w:val="none"/>
          <w:lang w:val="en-US" w:eastAsia="zh-CN"/>
        </w:rPr>
        <w:t>5、</w:t>
      </w:r>
      <w:r>
        <w:rPr>
          <w:rFonts w:hint="default" w:ascii="仿宋_GB2312" w:eastAsia="仿宋_GB2312"/>
          <w:sz w:val="24"/>
          <w:highlight w:val="none"/>
          <w:lang w:val="en-US" w:eastAsia="zh-CN"/>
        </w:rPr>
        <w:t>提前缴费的单位请将汇款凭证</w:t>
      </w:r>
      <w:r>
        <w:rPr>
          <w:rFonts w:hint="eastAsia" w:ascii="仿宋_GB2312" w:eastAsia="仿宋_GB2312"/>
          <w:sz w:val="24"/>
          <w:highlight w:val="none"/>
          <w:lang w:val="en-US" w:eastAsia="zh-CN"/>
        </w:rPr>
        <w:t>发送至会议</w:t>
      </w:r>
      <w:r>
        <w:rPr>
          <w:rFonts w:hint="default" w:ascii="仿宋_GB2312" w:eastAsia="仿宋_GB2312"/>
          <w:sz w:val="24"/>
          <w:highlight w:val="none"/>
          <w:lang w:val="en-US" w:eastAsia="zh-CN"/>
        </w:rPr>
        <w:t>联系人</w:t>
      </w:r>
      <w:r>
        <w:rPr>
          <w:rFonts w:hint="eastAsia" w:ascii="仿宋_GB2312" w:eastAsia="仿宋_GB2312"/>
          <w:sz w:val="24"/>
          <w:highlight w:val="none"/>
          <w:lang w:val="en-US" w:eastAsia="zh-CN"/>
        </w:rPr>
        <w:t>（</w:t>
      </w:r>
      <w:r>
        <w:rPr>
          <w:rFonts w:hint="default" w:ascii="仿宋_GB2312" w:eastAsia="仿宋_GB2312"/>
          <w:sz w:val="24"/>
          <w:highlight w:val="none"/>
          <w:lang w:val="en-US" w:eastAsia="zh-CN"/>
        </w:rPr>
        <w:t>E-mail: qccpcif@126.com），以便查询。</w:t>
      </w:r>
    </w:p>
    <w:p w14:paraId="3F7CCDFC">
      <w:pPr>
        <w:numPr>
          <w:ilvl w:val="0"/>
          <w:numId w:val="0"/>
        </w:numPr>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附件5</w:t>
      </w:r>
    </w:p>
    <w:p w14:paraId="6D4A110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eastAsia="仿宋_GB2312"/>
          <w:sz w:val="24"/>
          <w:highlight w:val="none"/>
          <w:lang w:val="en-US" w:eastAsia="zh-CN"/>
        </w:rPr>
      </w:pPr>
      <w:r>
        <w:rPr>
          <w:rFonts w:hint="eastAsia" w:ascii="宋体" w:hAnsi="宋体" w:eastAsia="宋体" w:cs="宋体"/>
          <w:b/>
          <w:bCs w:val="0"/>
          <w:sz w:val="36"/>
          <w:szCs w:val="36"/>
          <w:lang w:val="en-US" w:eastAsia="zh-CN"/>
        </w:rPr>
        <w:t>会场周围公共区域展位示意图</w:t>
      </w:r>
    </w:p>
    <w:p w14:paraId="212A28A1">
      <w:pPr>
        <w:numPr>
          <w:ilvl w:val="0"/>
          <w:numId w:val="0"/>
        </w:numPr>
        <w:spacing w:line="240" w:lineRule="auto"/>
        <w:jc w:val="center"/>
        <w:rPr>
          <w:rFonts w:hint="default" w:ascii="仿宋_GB2312" w:eastAsia="仿宋_GB2312"/>
          <w:sz w:val="24"/>
          <w:highlight w:val="none"/>
          <w:lang w:val="en-US" w:eastAsia="zh-CN"/>
        </w:rPr>
      </w:pPr>
      <w:r>
        <w:rPr>
          <w:rFonts w:hint="default" w:ascii="仿宋_GB2312" w:eastAsia="仿宋_GB2312"/>
          <w:sz w:val="24"/>
          <w:highlight w:val="none"/>
          <w:lang w:val="en-US" w:eastAsia="zh-CN"/>
        </w:rPr>
        <w:drawing>
          <wp:inline distT="0" distB="0" distL="114300" distR="114300">
            <wp:extent cx="7857490" cy="4282440"/>
            <wp:effectExtent l="0" t="0" r="10160" b="3810"/>
            <wp:docPr id="2" name="图片 2" descr="最新展位图-修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最新展位图-修改"/>
                    <pic:cNvPicPr>
                      <a:picLocks noChangeAspect="1"/>
                    </pic:cNvPicPr>
                  </pic:nvPicPr>
                  <pic:blipFill>
                    <a:blip r:embed="rId6"/>
                    <a:stretch>
                      <a:fillRect/>
                    </a:stretch>
                  </pic:blipFill>
                  <pic:spPr>
                    <a:xfrm>
                      <a:off x="0" y="0"/>
                      <a:ext cx="7857490" cy="4282440"/>
                    </a:xfrm>
                    <a:prstGeom prst="rect">
                      <a:avLst/>
                    </a:prstGeom>
                  </pic:spPr>
                </pic:pic>
              </a:graphicData>
            </a:graphic>
          </wp:inline>
        </w:drawing>
      </w: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2990A">
    <w:pPr>
      <w:pStyle w:val="5"/>
      <w:spacing w:line="240" w:lineRule="auto"/>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CD7455">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ACD7455">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82203">
    <w:pPr>
      <w:pStyle w:val="6"/>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6E974E"/>
    <w:multiLevelType w:val="singleLevel"/>
    <w:tmpl w:val="BE6E974E"/>
    <w:lvl w:ilvl="0" w:tentative="0">
      <w:start w:val="1"/>
      <w:numFmt w:val="chineseCounting"/>
      <w:suff w:val="nothing"/>
      <w:lvlText w:val="%1、"/>
      <w:lvlJc w:val="left"/>
      <w:rPr>
        <w:rFonts w:hint="eastAsia"/>
      </w:rPr>
    </w:lvl>
  </w:abstractNum>
  <w:abstractNum w:abstractNumId="1">
    <w:nsid w:val="F7A869C5"/>
    <w:multiLevelType w:val="singleLevel"/>
    <w:tmpl w:val="F7A869C5"/>
    <w:lvl w:ilvl="0" w:tentative="0">
      <w:start w:val="6"/>
      <w:numFmt w:val="chineseCounting"/>
      <w:suff w:val="nothing"/>
      <w:lvlText w:val="%1、"/>
      <w:lvlJc w:val="left"/>
      <w:pPr>
        <w:ind w:left="560" w:leftChars="0" w:firstLine="0" w:firstLineChars="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kM2Y2NDUyOTk4NTk4OWNhZmZiNDNhMzViOTAyNTIifQ=="/>
  </w:docVars>
  <w:rsids>
    <w:rsidRoot w:val="00000000"/>
    <w:rsid w:val="001C7CD4"/>
    <w:rsid w:val="001F1D2C"/>
    <w:rsid w:val="002410F1"/>
    <w:rsid w:val="002C61F7"/>
    <w:rsid w:val="003357D8"/>
    <w:rsid w:val="00481283"/>
    <w:rsid w:val="00494FFB"/>
    <w:rsid w:val="004E43BF"/>
    <w:rsid w:val="006836D3"/>
    <w:rsid w:val="0069744B"/>
    <w:rsid w:val="00865348"/>
    <w:rsid w:val="008D313A"/>
    <w:rsid w:val="00BC757B"/>
    <w:rsid w:val="00C44682"/>
    <w:rsid w:val="00CA7EEA"/>
    <w:rsid w:val="00D03026"/>
    <w:rsid w:val="00D348C5"/>
    <w:rsid w:val="00E16FE2"/>
    <w:rsid w:val="00E84814"/>
    <w:rsid w:val="0103164E"/>
    <w:rsid w:val="01050F22"/>
    <w:rsid w:val="010F0FD0"/>
    <w:rsid w:val="012A2737"/>
    <w:rsid w:val="01336C8A"/>
    <w:rsid w:val="013B2B96"/>
    <w:rsid w:val="01420A71"/>
    <w:rsid w:val="014557C2"/>
    <w:rsid w:val="01614792"/>
    <w:rsid w:val="0176597C"/>
    <w:rsid w:val="01802C9E"/>
    <w:rsid w:val="01877B89"/>
    <w:rsid w:val="018C7B99"/>
    <w:rsid w:val="01A4698D"/>
    <w:rsid w:val="01A52705"/>
    <w:rsid w:val="01B6046E"/>
    <w:rsid w:val="01BA3B84"/>
    <w:rsid w:val="01C7267B"/>
    <w:rsid w:val="01D34B7C"/>
    <w:rsid w:val="01FD609D"/>
    <w:rsid w:val="020B4C25"/>
    <w:rsid w:val="021013A5"/>
    <w:rsid w:val="02182ED7"/>
    <w:rsid w:val="021A6C4F"/>
    <w:rsid w:val="022B2C0A"/>
    <w:rsid w:val="023C4E17"/>
    <w:rsid w:val="024912E2"/>
    <w:rsid w:val="02511F45"/>
    <w:rsid w:val="025F0B06"/>
    <w:rsid w:val="026003DA"/>
    <w:rsid w:val="02663C42"/>
    <w:rsid w:val="026F6986"/>
    <w:rsid w:val="02863868"/>
    <w:rsid w:val="028B5457"/>
    <w:rsid w:val="02924A37"/>
    <w:rsid w:val="02935D81"/>
    <w:rsid w:val="02A46519"/>
    <w:rsid w:val="02B26E88"/>
    <w:rsid w:val="02B96468"/>
    <w:rsid w:val="02C71208"/>
    <w:rsid w:val="02C848FD"/>
    <w:rsid w:val="02C941D1"/>
    <w:rsid w:val="02DF57A3"/>
    <w:rsid w:val="02E37041"/>
    <w:rsid w:val="02EE3C38"/>
    <w:rsid w:val="02F76F90"/>
    <w:rsid w:val="02F92D08"/>
    <w:rsid w:val="03157416"/>
    <w:rsid w:val="03343D40"/>
    <w:rsid w:val="033C54A4"/>
    <w:rsid w:val="03433CC0"/>
    <w:rsid w:val="03465822"/>
    <w:rsid w:val="035717DD"/>
    <w:rsid w:val="035C6DF3"/>
    <w:rsid w:val="03744E73"/>
    <w:rsid w:val="037B371D"/>
    <w:rsid w:val="037C1244"/>
    <w:rsid w:val="03863E70"/>
    <w:rsid w:val="039B3DC0"/>
    <w:rsid w:val="03A66E23"/>
    <w:rsid w:val="03BC7892"/>
    <w:rsid w:val="03C319A1"/>
    <w:rsid w:val="03D1333D"/>
    <w:rsid w:val="04043713"/>
    <w:rsid w:val="04163446"/>
    <w:rsid w:val="041F445D"/>
    <w:rsid w:val="041F679F"/>
    <w:rsid w:val="0431202E"/>
    <w:rsid w:val="04374CED"/>
    <w:rsid w:val="043D6C25"/>
    <w:rsid w:val="044004C3"/>
    <w:rsid w:val="04402271"/>
    <w:rsid w:val="04510922"/>
    <w:rsid w:val="045C354F"/>
    <w:rsid w:val="046637A3"/>
    <w:rsid w:val="046D6604"/>
    <w:rsid w:val="046F590C"/>
    <w:rsid w:val="049727D9"/>
    <w:rsid w:val="049A7BD3"/>
    <w:rsid w:val="049C1B9D"/>
    <w:rsid w:val="049F343C"/>
    <w:rsid w:val="04AD3DAA"/>
    <w:rsid w:val="04B14F1D"/>
    <w:rsid w:val="04B645C6"/>
    <w:rsid w:val="04BA313F"/>
    <w:rsid w:val="04C3537C"/>
    <w:rsid w:val="04D07A99"/>
    <w:rsid w:val="04ED23F9"/>
    <w:rsid w:val="05080FE1"/>
    <w:rsid w:val="050835A2"/>
    <w:rsid w:val="05216546"/>
    <w:rsid w:val="0530678A"/>
    <w:rsid w:val="053973EC"/>
    <w:rsid w:val="053B5ED5"/>
    <w:rsid w:val="053C6EDC"/>
    <w:rsid w:val="054162A1"/>
    <w:rsid w:val="05467D5B"/>
    <w:rsid w:val="0548762F"/>
    <w:rsid w:val="054E09BE"/>
    <w:rsid w:val="05595CE0"/>
    <w:rsid w:val="058D3151"/>
    <w:rsid w:val="059C797B"/>
    <w:rsid w:val="05A14F91"/>
    <w:rsid w:val="05A30D0A"/>
    <w:rsid w:val="05A312E2"/>
    <w:rsid w:val="05A52CD4"/>
    <w:rsid w:val="05B20F4D"/>
    <w:rsid w:val="05C313AC"/>
    <w:rsid w:val="05CD222A"/>
    <w:rsid w:val="05CF1AFF"/>
    <w:rsid w:val="05DB04A3"/>
    <w:rsid w:val="05EF03F3"/>
    <w:rsid w:val="05EF3F4F"/>
    <w:rsid w:val="05F6352F"/>
    <w:rsid w:val="06085010"/>
    <w:rsid w:val="06175254"/>
    <w:rsid w:val="061B3570"/>
    <w:rsid w:val="062A31D9"/>
    <w:rsid w:val="0639166E"/>
    <w:rsid w:val="0648365F"/>
    <w:rsid w:val="064E6EC7"/>
    <w:rsid w:val="065B15E4"/>
    <w:rsid w:val="065E60B8"/>
    <w:rsid w:val="06620BC5"/>
    <w:rsid w:val="066F7191"/>
    <w:rsid w:val="067601CC"/>
    <w:rsid w:val="06823121"/>
    <w:rsid w:val="068C5C42"/>
    <w:rsid w:val="06930D7E"/>
    <w:rsid w:val="06A72A7B"/>
    <w:rsid w:val="06AD0181"/>
    <w:rsid w:val="06BD2A2B"/>
    <w:rsid w:val="06BF1B73"/>
    <w:rsid w:val="06C929F2"/>
    <w:rsid w:val="06CC4290"/>
    <w:rsid w:val="06D7510F"/>
    <w:rsid w:val="06DC2725"/>
    <w:rsid w:val="06F15AA5"/>
    <w:rsid w:val="06F51A39"/>
    <w:rsid w:val="06F537E7"/>
    <w:rsid w:val="06FE6B3F"/>
    <w:rsid w:val="07155C37"/>
    <w:rsid w:val="073C31C4"/>
    <w:rsid w:val="073C7E17"/>
    <w:rsid w:val="074B1659"/>
    <w:rsid w:val="07603356"/>
    <w:rsid w:val="07754928"/>
    <w:rsid w:val="078B414B"/>
    <w:rsid w:val="078B5EF9"/>
    <w:rsid w:val="078D1C71"/>
    <w:rsid w:val="079F7FED"/>
    <w:rsid w:val="07A019A5"/>
    <w:rsid w:val="07AA2823"/>
    <w:rsid w:val="07CB4548"/>
    <w:rsid w:val="07CC3861"/>
    <w:rsid w:val="07CF5DE6"/>
    <w:rsid w:val="07E04497"/>
    <w:rsid w:val="07ED2710"/>
    <w:rsid w:val="08033CE1"/>
    <w:rsid w:val="081E4FBF"/>
    <w:rsid w:val="08253C58"/>
    <w:rsid w:val="082C148A"/>
    <w:rsid w:val="082F0F7A"/>
    <w:rsid w:val="083D3181"/>
    <w:rsid w:val="08404F36"/>
    <w:rsid w:val="084F33CB"/>
    <w:rsid w:val="085B3A9A"/>
    <w:rsid w:val="08640C24"/>
    <w:rsid w:val="087B7477"/>
    <w:rsid w:val="08825246"/>
    <w:rsid w:val="088F37C7"/>
    <w:rsid w:val="08AA0601"/>
    <w:rsid w:val="08AA1E8B"/>
    <w:rsid w:val="08AC25CB"/>
    <w:rsid w:val="08AE00F1"/>
    <w:rsid w:val="08AE1E9F"/>
    <w:rsid w:val="08BC4BB5"/>
    <w:rsid w:val="08C06547"/>
    <w:rsid w:val="08EF7504"/>
    <w:rsid w:val="08F5187C"/>
    <w:rsid w:val="09012917"/>
    <w:rsid w:val="091C14FF"/>
    <w:rsid w:val="091E5277"/>
    <w:rsid w:val="09273A00"/>
    <w:rsid w:val="092D370C"/>
    <w:rsid w:val="093F6F9B"/>
    <w:rsid w:val="0946657C"/>
    <w:rsid w:val="09540C99"/>
    <w:rsid w:val="09651042"/>
    <w:rsid w:val="09675694"/>
    <w:rsid w:val="097053A7"/>
    <w:rsid w:val="09750C0F"/>
    <w:rsid w:val="097924AD"/>
    <w:rsid w:val="098175B4"/>
    <w:rsid w:val="09827358"/>
    <w:rsid w:val="09AF2373"/>
    <w:rsid w:val="09B23C11"/>
    <w:rsid w:val="09E813E1"/>
    <w:rsid w:val="0A037FC9"/>
    <w:rsid w:val="0A173C58"/>
    <w:rsid w:val="0A2368BD"/>
    <w:rsid w:val="0A261F09"/>
    <w:rsid w:val="0A2F7010"/>
    <w:rsid w:val="0A6C70A7"/>
    <w:rsid w:val="0A726EFC"/>
    <w:rsid w:val="0A832CC6"/>
    <w:rsid w:val="0A8C4462"/>
    <w:rsid w:val="0AA96DC2"/>
    <w:rsid w:val="0AB6328D"/>
    <w:rsid w:val="0AE75B3C"/>
    <w:rsid w:val="0B0727F2"/>
    <w:rsid w:val="0B0C54AA"/>
    <w:rsid w:val="0B260413"/>
    <w:rsid w:val="0B554854"/>
    <w:rsid w:val="0B650B85"/>
    <w:rsid w:val="0B6D6042"/>
    <w:rsid w:val="0B7A3246"/>
    <w:rsid w:val="0B8E5FB8"/>
    <w:rsid w:val="0B971310"/>
    <w:rsid w:val="0B9A670B"/>
    <w:rsid w:val="0BAB2BE2"/>
    <w:rsid w:val="0BB579E9"/>
    <w:rsid w:val="0BC87F6C"/>
    <w:rsid w:val="0BED0F30"/>
    <w:rsid w:val="0BEF6A57"/>
    <w:rsid w:val="0C0A6830"/>
    <w:rsid w:val="0C2030B4"/>
    <w:rsid w:val="0C232BA4"/>
    <w:rsid w:val="0C3152C1"/>
    <w:rsid w:val="0C3E178C"/>
    <w:rsid w:val="0C6C62F9"/>
    <w:rsid w:val="0C727688"/>
    <w:rsid w:val="0C7E718C"/>
    <w:rsid w:val="0C8C7D19"/>
    <w:rsid w:val="0CA77331"/>
    <w:rsid w:val="0CC127BB"/>
    <w:rsid w:val="0CC64955"/>
    <w:rsid w:val="0CC7352F"/>
    <w:rsid w:val="0CD8398F"/>
    <w:rsid w:val="0CDB347F"/>
    <w:rsid w:val="0CEA36C2"/>
    <w:rsid w:val="0D0429D6"/>
    <w:rsid w:val="0D044784"/>
    <w:rsid w:val="0D2D11F6"/>
    <w:rsid w:val="0D3C216F"/>
    <w:rsid w:val="0D471FD0"/>
    <w:rsid w:val="0D5A14FA"/>
    <w:rsid w:val="0D7336B7"/>
    <w:rsid w:val="0D7511DD"/>
    <w:rsid w:val="0D9755F8"/>
    <w:rsid w:val="0DB516D4"/>
    <w:rsid w:val="0DC857B1"/>
    <w:rsid w:val="0DCD4EAC"/>
    <w:rsid w:val="0DDA1988"/>
    <w:rsid w:val="0DDC125D"/>
    <w:rsid w:val="0DE620DB"/>
    <w:rsid w:val="0DE85E53"/>
    <w:rsid w:val="0DED346A"/>
    <w:rsid w:val="0E210595"/>
    <w:rsid w:val="0E2B5D40"/>
    <w:rsid w:val="0E39045D"/>
    <w:rsid w:val="0E3E5A73"/>
    <w:rsid w:val="0E52151F"/>
    <w:rsid w:val="0E574D87"/>
    <w:rsid w:val="0E6354DA"/>
    <w:rsid w:val="0E666D78"/>
    <w:rsid w:val="0E7B2823"/>
    <w:rsid w:val="0E7D2A40"/>
    <w:rsid w:val="0E7E0566"/>
    <w:rsid w:val="0EA16002"/>
    <w:rsid w:val="0ED32660"/>
    <w:rsid w:val="0EDB74BA"/>
    <w:rsid w:val="0EE4486D"/>
    <w:rsid w:val="0EF80318"/>
    <w:rsid w:val="0EFD148A"/>
    <w:rsid w:val="0EFF09AB"/>
    <w:rsid w:val="0F0A3BA7"/>
    <w:rsid w:val="0F182768"/>
    <w:rsid w:val="0F1A028E"/>
    <w:rsid w:val="0F322411"/>
    <w:rsid w:val="0F3D5D2B"/>
    <w:rsid w:val="0F470958"/>
    <w:rsid w:val="0F474ADA"/>
    <w:rsid w:val="0F5B5315"/>
    <w:rsid w:val="0F5C3A7D"/>
    <w:rsid w:val="0F657030"/>
    <w:rsid w:val="0F753717"/>
    <w:rsid w:val="0F8C0A60"/>
    <w:rsid w:val="0FA062BA"/>
    <w:rsid w:val="0FBA381F"/>
    <w:rsid w:val="0FC33EC0"/>
    <w:rsid w:val="0FC75261"/>
    <w:rsid w:val="0FD20B69"/>
    <w:rsid w:val="0FD22917"/>
    <w:rsid w:val="0FD83C6D"/>
    <w:rsid w:val="0FD91EF8"/>
    <w:rsid w:val="0FE4089C"/>
    <w:rsid w:val="0FE64614"/>
    <w:rsid w:val="0FEB1C2B"/>
    <w:rsid w:val="0FFC1742"/>
    <w:rsid w:val="10036F74"/>
    <w:rsid w:val="10042CED"/>
    <w:rsid w:val="10066A65"/>
    <w:rsid w:val="10145228"/>
    <w:rsid w:val="102A6551"/>
    <w:rsid w:val="103435D2"/>
    <w:rsid w:val="103F5AD3"/>
    <w:rsid w:val="104B4477"/>
    <w:rsid w:val="108300B5"/>
    <w:rsid w:val="108400AC"/>
    <w:rsid w:val="1088747A"/>
    <w:rsid w:val="108A2C16"/>
    <w:rsid w:val="108F30A1"/>
    <w:rsid w:val="10A44501"/>
    <w:rsid w:val="10B244F7"/>
    <w:rsid w:val="10B84B6F"/>
    <w:rsid w:val="10C02CE5"/>
    <w:rsid w:val="10C5247C"/>
    <w:rsid w:val="10C5422A"/>
    <w:rsid w:val="10D375F0"/>
    <w:rsid w:val="10E01064"/>
    <w:rsid w:val="111B02EE"/>
    <w:rsid w:val="11276C93"/>
    <w:rsid w:val="11286567"/>
    <w:rsid w:val="114A0BD3"/>
    <w:rsid w:val="11513D10"/>
    <w:rsid w:val="1151658F"/>
    <w:rsid w:val="11625F1D"/>
    <w:rsid w:val="11655E95"/>
    <w:rsid w:val="116726E4"/>
    <w:rsid w:val="118A5224"/>
    <w:rsid w:val="118A649D"/>
    <w:rsid w:val="11927D7E"/>
    <w:rsid w:val="11971BC5"/>
    <w:rsid w:val="11A402E3"/>
    <w:rsid w:val="11AE1162"/>
    <w:rsid w:val="11C91AF8"/>
    <w:rsid w:val="11CE5360"/>
    <w:rsid w:val="11D713C1"/>
    <w:rsid w:val="11E64458"/>
    <w:rsid w:val="11E84674"/>
    <w:rsid w:val="11EB0E5B"/>
    <w:rsid w:val="11F50B3F"/>
    <w:rsid w:val="122D652B"/>
    <w:rsid w:val="12360E39"/>
    <w:rsid w:val="12665599"/>
    <w:rsid w:val="12714267"/>
    <w:rsid w:val="127952CC"/>
    <w:rsid w:val="128679E9"/>
    <w:rsid w:val="128B3251"/>
    <w:rsid w:val="12AF0CEE"/>
    <w:rsid w:val="12B207DE"/>
    <w:rsid w:val="12B5207C"/>
    <w:rsid w:val="12CD783C"/>
    <w:rsid w:val="12E2592D"/>
    <w:rsid w:val="12F11306"/>
    <w:rsid w:val="13086650"/>
    <w:rsid w:val="1312127D"/>
    <w:rsid w:val="1314027D"/>
    <w:rsid w:val="13144FF5"/>
    <w:rsid w:val="133A44C3"/>
    <w:rsid w:val="1346590F"/>
    <w:rsid w:val="135531CF"/>
    <w:rsid w:val="136A67D5"/>
    <w:rsid w:val="136C6BDF"/>
    <w:rsid w:val="136E2957"/>
    <w:rsid w:val="137E6912"/>
    <w:rsid w:val="13855EF2"/>
    <w:rsid w:val="13873A19"/>
    <w:rsid w:val="139B6E0E"/>
    <w:rsid w:val="13A7230D"/>
    <w:rsid w:val="13B011C1"/>
    <w:rsid w:val="13C50D8E"/>
    <w:rsid w:val="13CE33F5"/>
    <w:rsid w:val="13DA623E"/>
    <w:rsid w:val="13E303FB"/>
    <w:rsid w:val="13E36DF3"/>
    <w:rsid w:val="13F02697"/>
    <w:rsid w:val="13FD017F"/>
    <w:rsid w:val="140B289C"/>
    <w:rsid w:val="140B2969"/>
    <w:rsid w:val="14223741"/>
    <w:rsid w:val="14294AD0"/>
    <w:rsid w:val="14327E28"/>
    <w:rsid w:val="14342437"/>
    <w:rsid w:val="146D404B"/>
    <w:rsid w:val="147A532B"/>
    <w:rsid w:val="14922209"/>
    <w:rsid w:val="14943218"/>
    <w:rsid w:val="14991C55"/>
    <w:rsid w:val="149E54BE"/>
    <w:rsid w:val="14AB2871"/>
    <w:rsid w:val="14B46A8F"/>
    <w:rsid w:val="14DC1B42"/>
    <w:rsid w:val="150A4901"/>
    <w:rsid w:val="15170DCC"/>
    <w:rsid w:val="151A266A"/>
    <w:rsid w:val="151B08BC"/>
    <w:rsid w:val="15232540"/>
    <w:rsid w:val="152E4A94"/>
    <w:rsid w:val="1534197E"/>
    <w:rsid w:val="15347BD0"/>
    <w:rsid w:val="153951E6"/>
    <w:rsid w:val="15400323"/>
    <w:rsid w:val="156858BF"/>
    <w:rsid w:val="156C2EC6"/>
    <w:rsid w:val="156D4E90"/>
    <w:rsid w:val="157224A6"/>
    <w:rsid w:val="157B75AD"/>
    <w:rsid w:val="15836462"/>
    <w:rsid w:val="159E5049"/>
    <w:rsid w:val="15AA1C40"/>
    <w:rsid w:val="15AC3C0A"/>
    <w:rsid w:val="15B842D3"/>
    <w:rsid w:val="15CA22E2"/>
    <w:rsid w:val="15DF5D8E"/>
    <w:rsid w:val="15E056A4"/>
    <w:rsid w:val="15EE7D7F"/>
    <w:rsid w:val="1606156C"/>
    <w:rsid w:val="160C0F7B"/>
    <w:rsid w:val="16163816"/>
    <w:rsid w:val="161B669A"/>
    <w:rsid w:val="161C2B3E"/>
    <w:rsid w:val="161D68B6"/>
    <w:rsid w:val="161F409A"/>
    <w:rsid w:val="16290DB7"/>
    <w:rsid w:val="16314110"/>
    <w:rsid w:val="164125A5"/>
    <w:rsid w:val="16461969"/>
    <w:rsid w:val="1647748F"/>
    <w:rsid w:val="164E6A70"/>
    <w:rsid w:val="16504596"/>
    <w:rsid w:val="1651030E"/>
    <w:rsid w:val="16610551"/>
    <w:rsid w:val="16702E8A"/>
    <w:rsid w:val="16907088"/>
    <w:rsid w:val="169721C5"/>
    <w:rsid w:val="169A4C8B"/>
    <w:rsid w:val="16B014D8"/>
    <w:rsid w:val="16B9038D"/>
    <w:rsid w:val="16DB47A7"/>
    <w:rsid w:val="16DC46E2"/>
    <w:rsid w:val="16DE7DF3"/>
    <w:rsid w:val="16E178E4"/>
    <w:rsid w:val="16E3365C"/>
    <w:rsid w:val="16E42F30"/>
    <w:rsid w:val="16E573D4"/>
    <w:rsid w:val="16EB2510"/>
    <w:rsid w:val="16FE3FF2"/>
    <w:rsid w:val="16FF7D6A"/>
    <w:rsid w:val="1700420E"/>
    <w:rsid w:val="170B670F"/>
    <w:rsid w:val="171A4BA4"/>
    <w:rsid w:val="171C2307"/>
    <w:rsid w:val="172F064F"/>
    <w:rsid w:val="17312619"/>
    <w:rsid w:val="17372983"/>
    <w:rsid w:val="17516817"/>
    <w:rsid w:val="17577BA6"/>
    <w:rsid w:val="17604CAC"/>
    <w:rsid w:val="17650515"/>
    <w:rsid w:val="176C18A3"/>
    <w:rsid w:val="1776627E"/>
    <w:rsid w:val="177E15D6"/>
    <w:rsid w:val="17854713"/>
    <w:rsid w:val="178C3CF3"/>
    <w:rsid w:val="17991F6C"/>
    <w:rsid w:val="179B3F36"/>
    <w:rsid w:val="17B16D61"/>
    <w:rsid w:val="17B86896"/>
    <w:rsid w:val="17CA0378"/>
    <w:rsid w:val="17D3354D"/>
    <w:rsid w:val="17EF6030"/>
    <w:rsid w:val="17FD24FB"/>
    <w:rsid w:val="17FD7696"/>
    <w:rsid w:val="1800023D"/>
    <w:rsid w:val="18025D64"/>
    <w:rsid w:val="180C6BE2"/>
    <w:rsid w:val="18100480"/>
    <w:rsid w:val="18117D55"/>
    <w:rsid w:val="181F6915"/>
    <w:rsid w:val="182F467F"/>
    <w:rsid w:val="18356139"/>
    <w:rsid w:val="18384401"/>
    <w:rsid w:val="183F2176"/>
    <w:rsid w:val="18552337"/>
    <w:rsid w:val="18585984"/>
    <w:rsid w:val="185F6D12"/>
    <w:rsid w:val="186B56B7"/>
    <w:rsid w:val="187F5606"/>
    <w:rsid w:val="188C3C33"/>
    <w:rsid w:val="188E3A9B"/>
    <w:rsid w:val="1890511D"/>
    <w:rsid w:val="189C7F66"/>
    <w:rsid w:val="18A46E1B"/>
    <w:rsid w:val="18A8546B"/>
    <w:rsid w:val="18AA2C88"/>
    <w:rsid w:val="18B828C6"/>
    <w:rsid w:val="18BF5A03"/>
    <w:rsid w:val="18D62F9F"/>
    <w:rsid w:val="18F356AC"/>
    <w:rsid w:val="190478B9"/>
    <w:rsid w:val="1911307C"/>
    <w:rsid w:val="19143FA0"/>
    <w:rsid w:val="191809C8"/>
    <w:rsid w:val="19704F4F"/>
    <w:rsid w:val="19744A3F"/>
    <w:rsid w:val="197C38F4"/>
    <w:rsid w:val="19924EC5"/>
    <w:rsid w:val="1998697F"/>
    <w:rsid w:val="19A60971"/>
    <w:rsid w:val="19A8293B"/>
    <w:rsid w:val="19B020E2"/>
    <w:rsid w:val="19D76D7C"/>
    <w:rsid w:val="19DD25E4"/>
    <w:rsid w:val="19DE5CD3"/>
    <w:rsid w:val="19E971DB"/>
    <w:rsid w:val="19FE255B"/>
    <w:rsid w:val="1A381F10"/>
    <w:rsid w:val="1A3B555D"/>
    <w:rsid w:val="1A4C32C6"/>
    <w:rsid w:val="1A5664B6"/>
    <w:rsid w:val="1A5D3725"/>
    <w:rsid w:val="1A5F749D"/>
    <w:rsid w:val="1A6D78D8"/>
    <w:rsid w:val="1A742B4B"/>
    <w:rsid w:val="1A903AFB"/>
    <w:rsid w:val="1A907657"/>
    <w:rsid w:val="1A9218A4"/>
    <w:rsid w:val="1A937147"/>
    <w:rsid w:val="1A9D6217"/>
    <w:rsid w:val="1AA43102"/>
    <w:rsid w:val="1AAB4490"/>
    <w:rsid w:val="1AE9320B"/>
    <w:rsid w:val="1AEC36CD"/>
    <w:rsid w:val="1AFF1C1D"/>
    <w:rsid w:val="1B033F14"/>
    <w:rsid w:val="1B102545"/>
    <w:rsid w:val="1B214753"/>
    <w:rsid w:val="1B252495"/>
    <w:rsid w:val="1B46240B"/>
    <w:rsid w:val="1B4A1EFB"/>
    <w:rsid w:val="1B530684"/>
    <w:rsid w:val="1B59213E"/>
    <w:rsid w:val="1B6A434C"/>
    <w:rsid w:val="1B6F510E"/>
    <w:rsid w:val="1B8F3DB2"/>
    <w:rsid w:val="1B8F790E"/>
    <w:rsid w:val="1B9E7108"/>
    <w:rsid w:val="1BA23AE5"/>
    <w:rsid w:val="1BCD48DA"/>
    <w:rsid w:val="1BE834C2"/>
    <w:rsid w:val="1BFC2EDD"/>
    <w:rsid w:val="1C1D13BE"/>
    <w:rsid w:val="1C395ACC"/>
    <w:rsid w:val="1C3F7586"/>
    <w:rsid w:val="1C4526C3"/>
    <w:rsid w:val="1C4C3A51"/>
    <w:rsid w:val="1C533032"/>
    <w:rsid w:val="1C6C1521"/>
    <w:rsid w:val="1C6F7740"/>
    <w:rsid w:val="1C705992"/>
    <w:rsid w:val="1C7D00AF"/>
    <w:rsid w:val="1C9378D2"/>
    <w:rsid w:val="1C9C6787"/>
    <w:rsid w:val="1C9D2C59"/>
    <w:rsid w:val="1CB3762C"/>
    <w:rsid w:val="1CC27437"/>
    <w:rsid w:val="1CC872E2"/>
    <w:rsid w:val="1CCC6940"/>
    <w:rsid w:val="1D01483C"/>
    <w:rsid w:val="1D0D31E0"/>
    <w:rsid w:val="1D102CD1"/>
    <w:rsid w:val="1D17405F"/>
    <w:rsid w:val="1D1E3640"/>
    <w:rsid w:val="1D2247B2"/>
    <w:rsid w:val="1D293D92"/>
    <w:rsid w:val="1D2E3157"/>
    <w:rsid w:val="1D465F04"/>
    <w:rsid w:val="1D4C5EBB"/>
    <w:rsid w:val="1D556936"/>
    <w:rsid w:val="1D79298C"/>
    <w:rsid w:val="1D921938"/>
    <w:rsid w:val="1D990F18"/>
    <w:rsid w:val="1D9E652E"/>
    <w:rsid w:val="1DA022A7"/>
    <w:rsid w:val="1DBC69B5"/>
    <w:rsid w:val="1DC31FA0"/>
    <w:rsid w:val="1DD160A6"/>
    <w:rsid w:val="1DD261D8"/>
    <w:rsid w:val="1DDE77AB"/>
    <w:rsid w:val="1DE55F0B"/>
    <w:rsid w:val="1DF24184"/>
    <w:rsid w:val="1DFB128B"/>
    <w:rsid w:val="1DFE6FCD"/>
    <w:rsid w:val="1E462178"/>
    <w:rsid w:val="1E5D1F46"/>
    <w:rsid w:val="1E6037E4"/>
    <w:rsid w:val="1E74728F"/>
    <w:rsid w:val="1E7B6870"/>
    <w:rsid w:val="1EC2624D"/>
    <w:rsid w:val="1EE241F9"/>
    <w:rsid w:val="1EEB273B"/>
    <w:rsid w:val="1EFA1543"/>
    <w:rsid w:val="1F06438B"/>
    <w:rsid w:val="1F1B770B"/>
    <w:rsid w:val="1F291E28"/>
    <w:rsid w:val="1F36683B"/>
    <w:rsid w:val="1F38206B"/>
    <w:rsid w:val="1F3C5FFF"/>
    <w:rsid w:val="1F470500"/>
    <w:rsid w:val="1F4948B4"/>
    <w:rsid w:val="1F66307C"/>
    <w:rsid w:val="1F7A08D5"/>
    <w:rsid w:val="1F841754"/>
    <w:rsid w:val="1FA63478"/>
    <w:rsid w:val="1FD47FE6"/>
    <w:rsid w:val="1FD85257"/>
    <w:rsid w:val="1FD91AA0"/>
    <w:rsid w:val="1FEB0660"/>
    <w:rsid w:val="20000DDB"/>
    <w:rsid w:val="20036B1D"/>
    <w:rsid w:val="200B777F"/>
    <w:rsid w:val="201E6DFF"/>
    <w:rsid w:val="202076CF"/>
    <w:rsid w:val="204213F3"/>
    <w:rsid w:val="20547378"/>
    <w:rsid w:val="2059498F"/>
    <w:rsid w:val="205E3D53"/>
    <w:rsid w:val="20673347"/>
    <w:rsid w:val="207B2B57"/>
    <w:rsid w:val="208A5516"/>
    <w:rsid w:val="208F215E"/>
    <w:rsid w:val="20987265"/>
    <w:rsid w:val="20AE6A88"/>
    <w:rsid w:val="20B831C5"/>
    <w:rsid w:val="20B87907"/>
    <w:rsid w:val="20C52024"/>
    <w:rsid w:val="20DC49E8"/>
    <w:rsid w:val="20EA3839"/>
    <w:rsid w:val="20FA3A7C"/>
    <w:rsid w:val="21022930"/>
    <w:rsid w:val="210448FA"/>
    <w:rsid w:val="210E5779"/>
    <w:rsid w:val="211F34E2"/>
    <w:rsid w:val="212154AC"/>
    <w:rsid w:val="2125357B"/>
    <w:rsid w:val="21392F8F"/>
    <w:rsid w:val="213C22E6"/>
    <w:rsid w:val="21521B0A"/>
    <w:rsid w:val="21717AB6"/>
    <w:rsid w:val="2173382E"/>
    <w:rsid w:val="217575A6"/>
    <w:rsid w:val="217750CC"/>
    <w:rsid w:val="217F2DFF"/>
    <w:rsid w:val="21937A2C"/>
    <w:rsid w:val="21B75E11"/>
    <w:rsid w:val="21C83B7A"/>
    <w:rsid w:val="21CE6CB6"/>
    <w:rsid w:val="21DF2C72"/>
    <w:rsid w:val="21E011C2"/>
    <w:rsid w:val="21F67A7F"/>
    <w:rsid w:val="2201708C"/>
    <w:rsid w:val="220646A2"/>
    <w:rsid w:val="22235254"/>
    <w:rsid w:val="2230171F"/>
    <w:rsid w:val="225D5ED6"/>
    <w:rsid w:val="226A4C31"/>
    <w:rsid w:val="227855A0"/>
    <w:rsid w:val="228D0920"/>
    <w:rsid w:val="229323DA"/>
    <w:rsid w:val="22AA318B"/>
    <w:rsid w:val="22AF4D3A"/>
    <w:rsid w:val="22B1460E"/>
    <w:rsid w:val="22B81E40"/>
    <w:rsid w:val="22B91715"/>
    <w:rsid w:val="22BD7457"/>
    <w:rsid w:val="22C04851"/>
    <w:rsid w:val="22CA56D0"/>
    <w:rsid w:val="22CA5EAA"/>
    <w:rsid w:val="22CC31F6"/>
    <w:rsid w:val="22DC0A1F"/>
    <w:rsid w:val="22F8048F"/>
    <w:rsid w:val="22F95FB5"/>
    <w:rsid w:val="22FB1D2D"/>
    <w:rsid w:val="230961F8"/>
    <w:rsid w:val="230A01C2"/>
    <w:rsid w:val="230C7A96"/>
    <w:rsid w:val="23137077"/>
    <w:rsid w:val="23151041"/>
    <w:rsid w:val="23160915"/>
    <w:rsid w:val="231A09C1"/>
    <w:rsid w:val="23203542"/>
    <w:rsid w:val="232B2612"/>
    <w:rsid w:val="23531B69"/>
    <w:rsid w:val="23607DE2"/>
    <w:rsid w:val="23683C70"/>
    <w:rsid w:val="237C4C1C"/>
    <w:rsid w:val="2392443F"/>
    <w:rsid w:val="239C1BE9"/>
    <w:rsid w:val="23A777BF"/>
    <w:rsid w:val="23AB65C8"/>
    <w:rsid w:val="23AE4FF1"/>
    <w:rsid w:val="23B546BD"/>
    <w:rsid w:val="23B87C1E"/>
    <w:rsid w:val="23C71C0F"/>
    <w:rsid w:val="23D74548"/>
    <w:rsid w:val="23F95523"/>
    <w:rsid w:val="23FE7B75"/>
    <w:rsid w:val="2401386A"/>
    <w:rsid w:val="2403533D"/>
    <w:rsid w:val="24127EF7"/>
    <w:rsid w:val="241E3F25"/>
    <w:rsid w:val="242B4894"/>
    <w:rsid w:val="244A6FAE"/>
    <w:rsid w:val="244B0A92"/>
    <w:rsid w:val="24714F31"/>
    <w:rsid w:val="24877D1C"/>
    <w:rsid w:val="249A61DE"/>
    <w:rsid w:val="249D0D5B"/>
    <w:rsid w:val="249F2948"/>
    <w:rsid w:val="24A24B56"/>
    <w:rsid w:val="24A3267C"/>
    <w:rsid w:val="24A54462"/>
    <w:rsid w:val="24AF2DCF"/>
    <w:rsid w:val="24B07B87"/>
    <w:rsid w:val="24BA65EF"/>
    <w:rsid w:val="24BB79C6"/>
    <w:rsid w:val="24CC0649"/>
    <w:rsid w:val="24E94533"/>
    <w:rsid w:val="24F609FE"/>
    <w:rsid w:val="250D7AF6"/>
    <w:rsid w:val="251351C1"/>
    <w:rsid w:val="252217F3"/>
    <w:rsid w:val="25473008"/>
    <w:rsid w:val="25513E86"/>
    <w:rsid w:val="25535E50"/>
    <w:rsid w:val="25537BFE"/>
    <w:rsid w:val="25695674"/>
    <w:rsid w:val="256E4A38"/>
    <w:rsid w:val="25722260"/>
    <w:rsid w:val="25754019"/>
    <w:rsid w:val="258A1146"/>
    <w:rsid w:val="259C15A5"/>
    <w:rsid w:val="25BA13A9"/>
    <w:rsid w:val="25CE4D0B"/>
    <w:rsid w:val="25D16D75"/>
    <w:rsid w:val="25D93D16"/>
    <w:rsid w:val="25DF2B3E"/>
    <w:rsid w:val="25EE2985"/>
    <w:rsid w:val="25F018F1"/>
    <w:rsid w:val="25FD7B6A"/>
    <w:rsid w:val="260158AC"/>
    <w:rsid w:val="2601765A"/>
    <w:rsid w:val="26021E8A"/>
    <w:rsid w:val="26025181"/>
    <w:rsid w:val="2628108B"/>
    <w:rsid w:val="26430DAA"/>
    <w:rsid w:val="26461511"/>
    <w:rsid w:val="265359DC"/>
    <w:rsid w:val="2668592C"/>
    <w:rsid w:val="266F2816"/>
    <w:rsid w:val="2670658E"/>
    <w:rsid w:val="267B3E13"/>
    <w:rsid w:val="2681714A"/>
    <w:rsid w:val="26906C30"/>
    <w:rsid w:val="269E759F"/>
    <w:rsid w:val="26A5448A"/>
    <w:rsid w:val="26AD1590"/>
    <w:rsid w:val="26B45FEB"/>
    <w:rsid w:val="26BE269F"/>
    <w:rsid w:val="26D416F7"/>
    <w:rsid w:val="26D8294B"/>
    <w:rsid w:val="26FB67A0"/>
    <w:rsid w:val="27041CD3"/>
    <w:rsid w:val="27047E4A"/>
    <w:rsid w:val="27070CA1"/>
    <w:rsid w:val="270C62B7"/>
    <w:rsid w:val="271E423C"/>
    <w:rsid w:val="27201D62"/>
    <w:rsid w:val="272F1FA5"/>
    <w:rsid w:val="274521CF"/>
    <w:rsid w:val="27547C5E"/>
    <w:rsid w:val="276C4FA7"/>
    <w:rsid w:val="27702CEA"/>
    <w:rsid w:val="27750300"/>
    <w:rsid w:val="277771ED"/>
    <w:rsid w:val="278C73F8"/>
    <w:rsid w:val="279664C8"/>
    <w:rsid w:val="279D44C4"/>
    <w:rsid w:val="27A91D58"/>
    <w:rsid w:val="27AC1848"/>
    <w:rsid w:val="27D74B17"/>
    <w:rsid w:val="27F21951"/>
    <w:rsid w:val="28164F13"/>
    <w:rsid w:val="28304227"/>
    <w:rsid w:val="28335AC5"/>
    <w:rsid w:val="283D6944"/>
    <w:rsid w:val="286A598B"/>
    <w:rsid w:val="287700A8"/>
    <w:rsid w:val="287E08AB"/>
    <w:rsid w:val="287F022A"/>
    <w:rsid w:val="28844573"/>
    <w:rsid w:val="2891378A"/>
    <w:rsid w:val="28A013AD"/>
    <w:rsid w:val="28A36949"/>
    <w:rsid w:val="28A644E9"/>
    <w:rsid w:val="28B06B6E"/>
    <w:rsid w:val="28B9421C"/>
    <w:rsid w:val="28BB61E6"/>
    <w:rsid w:val="28CB3F50"/>
    <w:rsid w:val="28F434A6"/>
    <w:rsid w:val="28F74D45"/>
    <w:rsid w:val="29037B8D"/>
    <w:rsid w:val="29086F52"/>
    <w:rsid w:val="291458F7"/>
    <w:rsid w:val="292A6EC8"/>
    <w:rsid w:val="294D2BB7"/>
    <w:rsid w:val="29600C0B"/>
    <w:rsid w:val="296028EA"/>
    <w:rsid w:val="296248B4"/>
    <w:rsid w:val="296553CB"/>
    <w:rsid w:val="298C36DF"/>
    <w:rsid w:val="299A404E"/>
    <w:rsid w:val="29B03871"/>
    <w:rsid w:val="29B35110"/>
    <w:rsid w:val="29BF788B"/>
    <w:rsid w:val="29C966E1"/>
    <w:rsid w:val="29CA2459"/>
    <w:rsid w:val="29CC6E69"/>
    <w:rsid w:val="29FE49BF"/>
    <w:rsid w:val="2A273408"/>
    <w:rsid w:val="2A2C0A1E"/>
    <w:rsid w:val="2A30050E"/>
    <w:rsid w:val="2A3049B2"/>
    <w:rsid w:val="2A377AEF"/>
    <w:rsid w:val="2A3D2C2B"/>
    <w:rsid w:val="2A4E4E38"/>
    <w:rsid w:val="2A63478C"/>
    <w:rsid w:val="2A7228D5"/>
    <w:rsid w:val="2A834AE2"/>
    <w:rsid w:val="2A8C7A3D"/>
    <w:rsid w:val="2A9A1E2C"/>
    <w:rsid w:val="2A9A62D0"/>
    <w:rsid w:val="2AA44A58"/>
    <w:rsid w:val="2AAA6513"/>
    <w:rsid w:val="2AB32EED"/>
    <w:rsid w:val="2AB63109"/>
    <w:rsid w:val="2ABB0720"/>
    <w:rsid w:val="2AD90BA6"/>
    <w:rsid w:val="2AF8615D"/>
    <w:rsid w:val="2AF94DA4"/>
    <w:rsid w:val="2B0A0D5F"/>
    <w:rsid w:val="2B4977E8"/>
    <w:rsid w:val="2B603075"/>
    <w:rsid w:val="2B6366C1"/>
    <w:rsid w:val="2B7A6403"/>
    <w:rsid w:val="2B9F0751"/>
    <w:rsid w:val="2BC25ADE"/>
    <w:rsid w:val="2BC929C8"/>
    <w:rsid w:val="2BCC070B"/>
    <w:rsid w:val="2BD53024"/>
    <w:rsid w:val="2BE47802"/>
    <w:rsid w:val="2BF81500"/>
    <w:rsid w:val="2BFD6B16"/>
    <w:rsid w:val="2C1520B2"/>
    <w:rsid w:val="2C155C0E"/>
    <w:rsid w:val="2C1B6F9C"/>
    <w:rsid w:val="2C29790B"/>
    <w:rsid w:val="2C35005E"/>
    <w:rsid w:val="2C4604BD"/>
    <w:rsid w:val="2C7566AC"/>
    <w:rsid w:val="2C78619D"/>
    <w:rsid w:val="2C9034E6"/>
    <w:rsid w:val="2C9254CC"/>
    <w:rsid w:val="2C92725E"/>
    <w:rsid w:val="2C9A6598"/>
    <w:rsid w:val="2CAD5E46"/>
    <w:rsid w:val="2CBC252D"/>
    <w:rsid w:val="2CBE44F7"/>
    <w:rsid w:val="2CCA2E9C"/>
    <w:rsid w:val="2CD07D87"/>
    <w:rsid w:val="2CDE24A4"/>
    <w:rsid w:val="2CF241A1"/>
    <w:rsid w:val="2CF55A3F"/>
    <w:rsid w:val="2CF5626A"/>
    <w:rsid w:val="2CFA3055"/>
    <w:rsid w:val="2CFE66A2"/>
    <w:rsid w:val="2CFF066C"/>
    <w:rsid w:val="2D03015C"/>
    <w:rsid w:val="2D391DD0"/>
    <w:rsid w:val="2D680954"/>
    <w:rsid w:val="2D684463"/>
    <w:rsid w:val="2D6A01DB"/>
    <w:rsid w:val="2D70417B"/>
    <w:rsid w:val="2D7E77E3"/>
    <w:rsid w:val="2DB63A2B"/>
    <w:rsid w:val="2DBD030B"/>
    <w:rsid w:val="2DD13DB6"/>
    <w:rsid w:val="2DD35160"/>
    <w:rsid w:val="2DD9710F"/>
    <w:rsid w:val="2DE03FF9"/>
    <w:rsid w:val="2DE25FC3"/>
    <w:rsid w:val="2DEC0BF0"/>
    <w:rsid w:val="2DF92249"/>
    <w:rsid w:val="2E020414"/>
    <w:rsid w:val="2E045F3A"/>
    <w:rsid w:val="2E255EB0"/>
    <w:rsid w:val="2E2D071D"/>
    <w:rsid w:val="2E4722CA"/>
    <w:rsid w:val="2E5D564A"/>
    <w:rsid w:val="2E6115DE"/>
    <w:rsid w:val="2E6764C9"/>
    <w:rsid w:val="2E7D3F3E"/>
    <w:rsid w:val="2E7F3812"/>
    <w:rsid w:val="2E9574DA"/>
    <w:rsid w:val="2EA66FF1"/>
    <w:rsid w:val="2EBA6F40"/>
    <w:rsid w:val="2EBC4A66"/>
    <w:rsid w:val="2EC15BD9"/>
    <w:rsid w:val="2EC97183"/>
    <w:rsid w:val="2ECB4CA9"/>
    <w:rsid w:val="2EDA313F"/>
    <w:rsid w:val="2EE63891"/>
    <w:rsid w:val="2EF37D5C"/>
    <w:rsid w:val="2EF835C5"/>
    <w:rsid w:val="2F126434"/>
    <w:rsid w:val="2F176141"/>
    <w:rsid w:val="2F1F6DA3"/>
    <w:rsid w:val="2F2F348A"/>
    <w:rsid w:val="2F38342E"/>
    <w:rsid w:val="2F401543"/>
    <w:rsid w:val="2F5A7DDB"/>
    <w:rsid w:val="2F917CA1"/>
    <w:rsid w:val="2F9D5E95"/>
    <w:rsid w:val="2FAD43AF"/>
    <w:rsid w:val="2FBC1655"/>
    <w:rsid w:val="2FC040E2"/>
    <w:rsid w:val="2FC75471"/>
    <w:rsid w:val="2FCA72C2"/>
    <w:rsid w:val="2FCC2A87"/>
    <w:rsid w:val="2FCF4F85"/>
    <w:rsid w:val="2FD05D68"/>
    <w:rsid w:val="2FF67B04"/>
    <w:rsid w:val="300D4E4E"/>
    <w:rsid w:val="302A3C52"/>
    <w:rsid w:val="303A2426"/>
    <w:rsid w:val="30403475"/>
    <w:rsid w:val="30420F9B"/>
    <w:rsid w:val="30450A8C"/>
    <w:rsid w:val="3045283A"/>
    <w:rsid w:val="304C1E1A"/>
    <w:rsid w:val="305D7B83"/>
    <w:rsid w:val="30654C8A"/>
    <w:rsid w:val="307D0225"/>
    <w:rsid w:val="3096357E"/>
    <w:rsid w:val="30A03AB3"/>
    <w:rsid w:val="30A734F4"/>
    <w:rsid w:val="30D00355"/>
    <w:rsid w:val="30F32296"/>
    <w:rsid w:val="30F71D86"/>
    <w:rsid w:val="31050909"/>
    <w:rsid w:val="31172428"/>
    <w:rsid w:val="311741D6"/>
    <w:rsid w:val="31197F4E"/>
    <w:rsid w:val="311C7A3E"/>
    <w:rsid w:val="31216E03"/>
    <w:rsid w:val="31232B7B"/>
    <w:rsid w:val="313905F0"/>
    <w:rsid w:val="313C1E8F"/>
    <w:rsid w:val="31462D0D"/>
    <w:rsid w:val="315A0567"/>
    <w:rsid w:val="315C12C0"/>
    <w:rsid w:val="31615451"/>
    <w:rsid w:val="316D2048"/>
    <w:rsid w:val="317509A3"/>
    <w:rsid w:val="317C04DD"/>
    <w:rsid w:val="317F3B29"/>
    <w:rsid w:val="31992E3D"/>
    <w:rsid w:val="319C46DB"/>
    <w:rsid w:val="31A35A6A"/>
    <w:rsid w:val="31A6555A"/>
    <w:rsid w:val="31D65E3F"/>
    <w:rsid w:val="32002EBC"/>
    <w:rsid w:val="320E3234"/>
    <w:rsid w:val="32180206"/>
    <w:rsid w:val="321B1AA4"/>
    <w:rsid w:val="321E3342"/>
    <w:rsid w:val="32230959"/>
    <w:rsid w:val="323963CE"/>
    <w:rsid w:val="323D5EBE"/>
    <w:rsid w:val="32432DA9"/>
    <w:rsid w:val="324614BF"/>
    <w:rsid w:val="324F5BF1"/>
    <w:rsid w:val="32560D2E"/>
    <w:rsid w:val="325D3E6B"/>
    <w:rsid w:val="32672F3B"/>
    <w:rsid w:val="32690A61"/>
    <w:rsid w:val="32747406"/>
    <w:rsid w:val="32831725"/>
    <w:rsid w:val="328C4750"/>
    <w:rsid w:val="3291620A"/>
    <w:rsid w:val="32917FB8"/>
    <w:rsid w:val="32A24C84"/>
    <w:rsid w:val="32B83797"/>
    <w:rsid w:val="32C959A4"/>
    <w:rsid w:val="32DA60C9"/>
    <w:rsid w:val="32E169E5"/>
    <w:rsid w:val="32EB093E"/>
    <w:rsid w:val="33105381"/>
    <w:rsid w:val="33122EA7"/>
    <w:rsid w:val="332130EA"/>
    <w:rsid w:val="332E1CAB"/>
    <w:rsid w:val="33374D53"/>
    <w:rsid w:val="333C7F24"/>
    <w:rsid w:val="336D27D3"/>
    <w:rsid w:val="336D632F"/>
    <w:rsid w:val="3381627F"/>
    <w:rsid w:val="339A2E9C"/>
    <w:rsid w:val="33B6494D"/>
    <w:rsid w:val="33C1667B"/>
    <w:rsid w:val="33D17B6B"/>
    <w:rsid w:val="33D91C17"/>
    <w:rsid w:val="33D9390F"/>
    <w:rsid w:val="33E32A95"/>
    <w:rsid w:val="33F16F60"/>
    <w:rsid w:val="34012F1B"/>
    <w:rsid w:val="34036C94"/>
    <w:rsid w:val="340824FC"/>
    <w:rsid w:val="34232E92"/>
    <w:rsid w:val="342866FA"/>
    <w:rsid w:val="34367069"/>
    <w:rsid w:val="34436D60"/>
    <w:rsid w:val="345062C2"/>
    <w:rsid w:val="34525525"/>
    <w:rsid w:val="34670FD0"/>
    <w:rsid w:val="346A6D13"/>
    <w:rsid w:val="34784F8C"/>
    <w:rsid w:val="34873421"/>
    <w:rsid w:val="348F6779"/>
    <w:rsid w:val="34A246FE"/>
    <w:rsid w:val="34B00BC9"/>
    <w:rsid w:val="34B561E0"/>
    <w:rsid w:val="34BB30CA"/>
    <w:rsid w:val="34BB756E"/>
    <w:rsid w:val="34C44675"/>
    <w:rsid w:val="34CB7DC1"/>
    <w:rsid w:val="34CE1050"/>
    <w:rsid w:val="34D32B0A"/>
    <w:rsid w:val="35147EA3"/>
    <w:rsid w:val="351A6043"/>
    <w:rsid w:val="35213875"/>
    <w:rsid w:val="352769B2"/>
    <w:rsid w:val="35415CC5"/>
    <w:rsid w:val="35591A96"/>
    <w:rsid w:val="356814A4"/>
    <w:rsid w:val="35731BF7"/>
    <w:rsid w:val="358E038F"/>
    <w:rsid w:val="35A9390C"/>
    <w:rsid w:val="35B00755"/>
    <w:rsid w:val="35C44201"/>
    <w:rsid w:val="35CD57AB"/>
    <w:rsid w:val="35D24B6F"/>
    <w:rsid w:val="35E46651"/>
    <w:rsid w:val="35E6686D"/>
    <w:rsid w:val="35F20D6E"/>
    <w:rsid w:val="360D5BA8"/>
    <w:rsid w:val="36160F00"/>
    <w:rsid w:val="3619454C"/>
    <w:rsid w:val="361B02C4"/>
    <w:rsid w:val="36280C33"/>
    <w:rsid w:val="362829E1"/>
    <w:rsid w:val="362A03A5"/>
    <w:rsid w:val="362A675A"/>
    <w:rsid w:val="3632560E"/>
    <w:rsid w:val="36363350"/>
    <w:rsid w:val="36366643"/>
    <w:rsid w:val="363B2715"/>
    <w:rsid w:val="365B6913"/>
    <w:rsid w:val="365E4655"/>
    <w:rsid w:val="3660007A"/>
    <w:rsid w:val="36603F29"/>
    <w:rsid w:val="3667350A"/>
    <w:rsid w:val="366B6BA4"/>
    <w:rsid w:val="366F382A"/>
    <w:rsid w:val="36730100"/>
    <w:rsid w:val="36826596"/>
    <w:rsid w:val="36873BAC"/>
    <w:rsid w:val="36A93B22"/>
    <w:rsid w:val="36AF3103"/>
    <w:rsid w:val="36B4641D"/>
    <w:rsid w:val="36BB3856"/>
    <w:rsid w:val="36BE6EA2"/>
    <w:rsid w:val="36C26992"/>
    <w:rsid w:val="36E032BC"/>
    <w:rsid w:val="36E6490D"/>
    <w:rsid w:val="36EC3A0F"/>
    <w:rsid w:val="36F80606"/>
    <w:rsid w:val="370236A6"/>
    <w:rsid w:val="37152F66"/>
    <w:rsid w:val="37184804"/>
    <w:rsid w:val="371E4505"/>
    <w:rsid w:val="37305FF2"/>
    <w:rsid w:val="373830F8"/>
    <w:rsid w:val="373C0021"/>
    <w:rsid w:val="37403D94"/>
    <w:rsid w:val="374B4BD9"/>
    <w:rsid w:val="376161AB"/>
    <w:rsid w:val="377F4883"/>
    <w:rsid w:val="37871784"/>
    <w:rsid w:val="3790083E"/>
    <w:rsid w:val="37904CE2"/>
    <w:rsid w:val="37A97B52"/>
    <w:rsid w:val="37B02C8E"/>
    <w:rsid w:val="38084878"/>
    <w:rsid w:val="38392C84"/>
    <w:rsid w:val="383C09C6"/>
    <w:rsid w:val="386A794F"/>
    <w:rsid w:val="386F66A6"/>
    <w:rsid w:val="38743CBC"/>
    <w:rsid w:val="38795776"/>
    <w:rsid w:val="387B504A"/>
    <w:rsid w:val="387F787B"/>
    <w:rsid w:val="3885411B"/>
    <w:rsid w:val="38900D23"/>
    <w:rsid w:val="38B90269"/>
    <w:rsid w:val="38CA4224"/>
    <w:rsid w:val="38CF35E8"/>
    <w:rsid w:val="38D34E86"/>
    <w:rsid w:val="38DD7AB3"/>
    <w:rsid w:val="38E946AA"/>
    <w:rsid w:val="38EB4293"/>
    <w:rsid w:val="39137979"/>
    <w:rsid w:val="393002C4"/>
    <w:rsid w:val="393D49F6"/>
    <w:rsid w:val="393F42CA"/>
    <w:rsid w:val="3942025E"/>
    <w:rsid w:val="394418E0"/>
    <w:rsid w:val="39461AFC"/>
    <w:rsid w:val="39677CC5"/>
    <w:rsid w:val="39700FE6"/>
    <w:rsid w:val="39777F08"/>
    <w:rsid w:val="397B72CC"/>
    <w:rsid w:val="39A16D33"/>
    <w:rsid w:val="39A94B9A"/>
    <w:rsid w:val="39AB195F"/>
    <w:rsid w:val="39AC56D7"/>
    <w:rsid w:val="39B822CE"/>
    <w:rsid w:val="39C11183"/>
    <w:rsid w:val="39C61538"/>
    <w:rsid w:val="39E66E3B"/>
    <w:rsid w:val="39EF3F42"/>
    <w:rsid w:val="3A0379ED"/>
    <w:rsid w:val="3A176C9E"/>
    <w:rsid w:val="3A2F2590"/>
    <w:rsid w:val="3A313DDF"/>
    <w:rsid w:val="3A3E27D3"/>
    <w:rsid w:val="3A3E4582"/>
    <w:rsid w:val="3A410516"/>
    <w:rsid w:val="3A5A5133"/>
    <w:rsid w:val="3A635E61"/>
    <w:rsid w:val="3A687850"/>
    <w:rsid w:val="3A995C5C"/>
    <w:rsid w:val="3AAA205E"/>
    <w:rsid w:val="3AAF36D1"/>
    <w:rsid w:val="3ABB3E24"/>
    <w:rsid w:val="3AC30F2B"/>
    <w:rsid w:val="3AC32575"/>
    <w:rsid w:val="3ADB2718"/>
    <w:rsid w:val="3ADB40F3"/>
    <w:rsid w:val="3AE50EA1"/>
    <w:rsid w:val="3AE55345"/>
    <w:rsid w:val="3AEE41FA"/>
    <w:rsid w:val="3B007A89"/>
    <w:rsid w:val="3B0532F1"/>
    <w:rsid w:val="3B082DE1"/>
    <w:rsid w:val="3B09693E"/>
    <w:rsid w:val="3B1F0857"/>
    <w:rsid w:val="3B365BA1"/>
    <w:rsid w:val="3B3A743F"/>
    <w:rsid w:val="3B405F2E"/>
    <w:rsid w:val="3B567FF1"/>
    <w:rsid w:val="3B5D137F"/>
    <w:rsid w:val="3B5D3DA9"/>
    <w:rsid w:val="3B5F50F7"/>
    <w:rsid w:val="3B6F4C0F"/>
    <w:rsid w:val="3B712735"/>
    <w:rsid w:val="3B714E2B"/>
    <w:rsid w:val="3B7F12F6"/>
    <w:rsid w:val="3B8701AA"/>
    <w:rsid w:val="3B8F3603"/>
    <w:rsid w:val="3BA448B8"/>
    <w:rsid w:val="3BAB3E99"/>
    <w:rsid w:val="3BAE5737"/>
    <w:rsid w:val="3BB30F9F"/>
    <w:rsid w:val="3BC1546A"/>
    <w:rsid w:val="3BD01B51"/>
    <w:rsid w:val="3BE92C13"/>
    <w:rsid w:val="3BEE1FD7"/>
    <w:rsid w:val="3C014BC7"/>
    <w:rsid w:val="3C0D4B53"/>
    <w:rsid w:val="3C0F179A"/>
    <w:rsid w:val="3C1F4887"/>
    <w:rsid w:val="3C237ED3"/>
    <w:rsid w:val="3C296390"/>
    <w:rsid w:val="3C2E7BCE"/>
    <w:rsid w:val="3C300519"/>
    <w:rsid w:val="3C395948"/>
    <w:rsid w:val="3C3A3BC9"/>
    <w:rsid w:val="3C4F6F1A"/>
    <w:rsid w:val="3C5938F5"/>
    <w:rsid w:val="3C5A766D"/>
    <w:rsid w:val="3C826532"/>
    <w:rsid w:val="3C862210"/>
    <w:rsid w:val="3C8A1D00"/>
    <w:rsid w:val="3C8D17F0"/>
    <w:rsid w:val="3C940DD1"/>
    <w:rsid w:val="3C9B215F"/>
    <w:rsid w:val="3C9D11D7"/>
    <w:rsid w:val="3CA07775"/>
    <w:rsid w:val="3CA376E8"/>
    <w:rsid w:val="3CAC611A"/>
    <w:rsid w:val="3CBE19AA"/>
    <w:rsid w:val="3CC01BC6"/>
    <w:rsid w:val="3CC176EC"/>
    <w:rsid w:val="3CC82529"/>
    <w:rsid w:val="3CD45671"/>
    <w:rsid w:val="3CD72A6B"/>
    <w:rsid w:val="3CE84C78"/>
    <w:rsid w:val="3D230051"/>
    <w:rsid w:val="3D324146"/>
    <w:rsid w:val="3D4D2D2E"/>
    <w:rsid w:val="3D6562C9"/>
    <w:rsid w:val="3D6E1622"/>
    <w:rsid w:val="3D7B3D3F"/>
    <w:rsid w:val="3D7B5AED"/>
    <w:rsid w:val="3D7D4325"/>
    <w:rsid w:val="3D87623F"/>
    <w:rsid w:val="3D8C5F4C"/>
    <w:rsid w:val="3D8F7591"/>
    <w:rsid w:val="3D932E36"/>
    <w:rsid w:val="3DA02290"/>
    <w:rsid w:val="3DA6700D"/>
    <w:rsid w:val="3DB66B25"/>
    <w:rsid w:val="3DC3562A"/>
    <w:rsid w:val="3DCE0312"/>
    <w:rsid w:val="3DE0464F"/>
    <w:rsid w:val="3DEB0EC4"/>
    <w:rsid w:val="3DF06BEF"/>
    <w:rsid w:val="3DF8538F"/>
    <w:rsid w:val="3DF8713D"/>
    <w:rsid w:val="3E01294F"/>
    <w:rsid w:val="3E0C2BE9"/>
    <w:rsid w:val="3E1F0B55"/>
    <w:rsid w:val="3E23065E"/>
    <w:rsid w:val="3E2717D1"/>
    <w:rsid w:val="3E350391"/>
    <w:rsid w:val="3E3B007D"/>
    <w:rsid w:val="3E3E7246"/>
    <w:rsid w:val="3E495BEB"/>
    <w:rsid w:val="3E4D1237"/>
    <w:rsid w:val="3E6D18D9"/>
    <w:rsid w:val="3E7A4080"/>
    <w:rsid w:val="3E7C7D6E"/>
    <w:rsid w:val="3E8310FD"/>
    <w:rsid w:val="3E83486D"/>
    <w:rsid w:val="3E8B6203"/>
    <w:rsid w:val="3E916C1F"/>
    <w:rsid w:val="3E950E30"/>
    <w:rsid w:val="3E99447C"/>
    <w:rsid w:val="3E9C3F6D"/>
    <w:rsid w:val="3E9E08AA"/>
    <w:rsid w:val="3EA80B63"/>
    <w:rsid w:val="3EA82911"/>
    <w:rsid w:val="3EAB41B0"/>
    <w:rsid w:val="3EAD7F28"/>
    <w:rsid w:val="3EBE3EE3"/>
    <w:rsid w:val="3EC139D3"/>
    <w:rsid w:val="3EC24847"/>
    <w:rsid w:val="3EE55913"/>
    <w:rsid w:val="3EEE748B"/>
    <w:rsid w:val="3EFB5137"/>
    <w:rsid w:val="3EFB706A"/>
    <w:rsid w:val="3F0A7128"/>
    <w:rsid w:val="3F253AD3"/>
    <w:rsid w:val="3F2F3033"/>
    <w:rsid w:val="3F2F4DE1"/>
    <w:rsid w:val="3F340649"/>
    <w:rsid w:val="3F4563B2"/>
    <w:rsid w:val="3F47037C"/>
    <w:rsid w:val="3F487C50"/>
    <w:rsid w:val="3F6D76B7"/>
    <w:rsid w:val="3F6F342F"/>
    <w:rsid w:val="3F79605C"/>
    <w:rsid w:val="3F7B3322"/>
    <w:rsid w:val="3F7D3D9E"/>
    <w:rsid w:val="3F8073EA"/>
    <w:rsid w:val="3F8F762D"/>
    <w:rsid w:val="3F954B5B"/>
    <w:rsid w:val="3F9B5FD2"/>
    <w:rsid w:val="3F9D1D4A"/>
    <w:rsid w:val="3FA0183A"/>
    <w:rsid w:val="3FA23805"/>
    <w:rsid w:val="3FB672B0"/>
    <w:rsid w:val="3FB86017"/>
    <w:rsid w:val="3FC27A03"/>
    <w:rsid w:val="3FC419CD"/>
    <w:rsid w:val="3FC76DC7"/>
    <w:rsid w:val="3FE23D7F"/>
    <w:rsid w:val="3FE61943"/>
    <w:rsid w:val="3FEF631E"/>
    <w:rsid w:val="3FF43934"/>
    <w:rsid w:val="3FF658FE"/>
    <w:rsid w:val="400973E0"/>
    <w:rsid w:val="403A1C8F"/>
    <w:rsid w:val="403E4516"/>
    <w:rsid w:val="40436D96"/>
    <w:rsid w:val="40526FD9"/>
    <w:rsid w:val="40672358"/>
    <w:rsid w:val="40784565"/>
    <w:rsid w:val="40956EC5"/>
    <w:rsid w:val="409D1A7E"/>
    <w:rsid w:val="40A435AC"/>
    <w:rsid w:val="40AB4931"/>
    <w:rsid w:val="40B01F51"/>
    <w:rsid w:val="40C81049"/>
    <w:rsid w:val="40D95004"/>
    <w:rsid w:val="40ED0AAF"/>
    <w:rsid w:val="40EE65D6"/>
    <w:rsid w:val="40F77B80"/>
    <w:rsid w:val="40FA31CC"/>
    <w:rsid w:val="41067DC3"/>
    <w:rsid w:val="410A78B3"/>
    <w:rsid w:val="411029F0"/>
    <w:rsid w:val="41197027"/>
    <w:rsid w:val="411C3143"/>
    <w:rsid w:val="41272213"/>
    <w:rsid w:val="41384420"/>
    <w:rsid w:val="413A2C90"/>
    <w:rsid w:val="41407399"/>
    <w:rsid w:val="414F52C6"/>
    <w:rsid w:val="4153125A"/>
    <w:rsid w:val="416A2100"/>
    <w:rsid w:val="416A65A4"/>
    <w:rsid w:val="417821D5"/>
    <w:rsid w:val="41870F04"/>
    <w:rsid w:val="419F4453"/>
    <w:rsid w:val="41AD4730"/>
    <w:rsid w:val="41BE1E20"/>
    <w:rsid w:val="41C71300"/>
    <w:rsid w:val="41CA7043"/>
    <w:rsid w:val="41E9396D"/>
    <w:rsid w:val="42181B5C"/>
    <w:rsid w:val="421D53C4"/>
    <w:rsid w:val="421D7172"/>
    <w:rsid w:val="42206C63"/>
    <w:rsid w:val="42295B17"/>
    <w:rsid w:val="423A41C8"/>
    <w:rsid w:val="42446DF5"/>
    <w:rsid w:val="424B1F31"/>
    <w:rsid w:val="425012F6"/>
    <w:rsid w:val="42660B19"/>
    <w:rsid w:val="42786A9F"/>
    <w:rsid w:val="427C033D"/>
    <w:rsid w:val="42815953"/>
    <w:rsid w:val="429513FF"/>
    <w:rsid w:val="42A93C9F"/>
    <w:rsid w:val="42AC04F6"/>
    <w:rsid w:val="42C35F6C"/>
    <w:rsid w:val="42CB3072"/>
    <w:rsid w:val="42CD6DEA"/>
    <w:rsid w:val="42CF1E78"/>
    <w:rsid w:val="42D53EF1"/>
    <w:rsid w:val="42E10B89"/>
    <w:rsid w:val="42E12D11"/>
    <w:rsid w:val="42E14644"/>
    <w:rsid w:val="42ED2FE9"/>
    <w:rsid w:val="42FC322C"/>
    <w:rsid w:val="43195B8C"/>
    <w:rsid w:val="431A1904"/>
    <w:rsid w:val="431A7B56"/>
    <w:rsid w:val="43386F03"/>
    <w:rsid w:val="434056F4"/>
    <w:rsid w:val="4340580E"/>
    <w:rsid w:val="434323E8"/>
    <w:rsid w:val="434370AD"/>
    <w:rsid w:val="434626F9"/>
    <w:rsid w:val="434A3F97"/>
    <w:rsid w:val="434C41B3"/>
    <w:rsid w:val="434F5A51"/>
    <w:rsid w:val="435766B4"/>
    <w:rsid w:val="43686B13"/>
    <w:rsid w:val="43762FDE"/>
    <w:rsid w:val="4379487C"/>
    <w:rsid w:val="438751EB"/>
    <w:rsid w:val="43972F54"/>
    <w:rsid w:val="43A0005B"/>
    <w:rsid w:val="43A15B81"/>
    <w:rsid w:val="43C401ED"/>
    <w:rsid w:val="43D60DB0"/>
    <w:rsid w:val="43D9356D"/>
    <w:rsid w:val="43DE2931"/>
    <w:rsid w:val="43E819D5"/>
    <w:rsid w:val="43FD725B"/>
    <w:rsid w:val="440F51E1"/>
    <w:rsid w:val="44307631"/>
    <w:rsid w:val="44324642"/>
    <w:rsid w:val="444430DC"/>
    <w:rsid w:val="444B446B"/>
    <w:rsid w:val="444F0990"/>
    <w:rsid w:val="448130C7"/>
    <w:rsid w:val="44890AEF"/>
    <w:rsid w:val="44913E48"/>
    <w:rsid w:val="44A4485E"/>
    <w:rsid w:val="44AD6ED3"/>
    <w:rsid w:val="44DC788C"/>
    <w:rsid w:val="44EC4531"/>
    <w:rsid w:val="44F22B38"/>
    <w:rsid w:val="44F63F31"/>
    <w:rsid w:val="44F85C75"/>
    <w:rsid w:val="44FF5255"/>
    <w:rsid w:val="450862C5"/>
    <w:rsid w:val="453B44DF"/>
    <w:rsid w:val="454D4212"/>
    <w:rsid w:val="45592BB7"/>
    <w:rsid w:val="4577303D"/>
    <w:rsid w:val="457E43CC"/>
    <w:rsid w:val="458C5CEC"/>
    <w:rsid w:val="45996095"/>
    <w:rsid w:val="45B71EFC"/>
    <w:rsid w:val="45CF4C28"/>
    <w:rsid w:val="45D16BF2"/>
    <w:rsid w:val="45E60DAB"/>
    <w:rsid w:val="45EC7588"/>
    <w:rsid w:val="45F0527E"/>
    <w:rsid w:val="45F97EF6"/>
    <w:rsid w:val="45FF1613"/>
    <w:rsid w:val="460C4F8D"/>
    <w:rsid w:val="4622744D"/>
    <w:rsid w:val="46364CA7"/>
    <w:rsid w:val="4642189D"/>
    <w:rsid w:val="464E0242"/>
    <w:rsid w:val="465D66D7"/>
    <w:rsid w:val="469D6AD4"/>
    <w:rsid w:val="46A55988"/>
    <w:rsid w:val="46AB7443"/>
    <w:rsid w:val="46B75DE7"/>
    <w:rsid w:val="46BA1434"/>
    <w:rsid w:val="46C2653A"/>
    <w:rsid w:val="46C422B2"/>
    <w:rsid w:val="46CC1167"/>
    <w:rsid w:val="46D85D5E"/>
    <w:rsid w:val="46DD3374"/>
    <w:rsid w:val="46E92D5E"/>
    <w:rsid w:val="46F5246C"/>
    <w:rsid w:val="46FD2C46"/>
    <w:rsid w:val="470E1780"/>
    <w:rsid w:val="471274C2"/>
    <w:rsid w:val="472650D5"/>
    <w:rsid w:val="472E3BD0"/>
    <w:rsid w:val="47376F28"/>
    <w:rsid w:val="474131AA"/>
    <w:rsid w:val="47462CC7"/>
    <w:rsid w:val="474A6C5C"/>
    <w:rsid w:val="476513D3"/>
    <w:rsid w:val="477F442B"/>
    <w:rsid w:val="478D08F6"/>
    <w:rsid w:val="47983216"/>
    <w:rsid w:val="479F062A"/>
    <w:rsid w:val="47A143A2"/>
    <w:rsid w:val="47A520E4"/>
    <w:rsid w:val="47A67C0A"/>
    <w:rsid w:val="47A96252"/>
    <w:rsid w:val="47AA14A8"/>
    <w:rsid w:val="47AD2D46"/>
    <w:rsid w:val="47AD75EE"/>
    <w:rsid w:val="47B916EB"/>
    <w:rsid w:val="47C8772A"/>
    <w:rsid w:val="47D46525"/>
    <w:rsid w:val="47E26E94"/>
    <w:rsid w:val="47E726FC"/>
    <w:rsid w:val="47E81FD1"/>
    <w:rsid w:val="47F46BC7"/>
    <w:rsid w:val="4800731A"/>
    <w:rsid w:val="48441F90"/>
    <w:rsid w:val="484B1413"/>
    <w:rsid w:val="485673C8"/>
    <w:rsid w:val="486024AF"/>
    <w:rsid w:val="48733F90"/>
    <w:rsid w:val="487877F8"/>
    <w:rsid w:val="48790E7B"/>
    <w:rsid w:val="48965ED0"/>
    <w:rsid w:val="48AD5029"/>
    <w:rsid w:val="48B84099"/>
    <w:rsid w:val="48CB5B7A"/>
    <w:rsid w:val="48CD600E"/>
    <w:rsid w:val="48D82045"/>
    <w:rsid w:val="48E704DA"/>
    <w:rsid w:val="48EC789E"/>
    <w:rsid w:val="48F36E7F"/>
    <w:rsid w:val="48F6071D"/>
    <w:rsid w:val="4904108C"/>
    <w:rsid w:val="490850C8"/>
    <w:rsid w:val="4921579A"/>
    <w:rsid w:val="49257A4C"/>
    <w:rsid w:val="49477A26"/>
    <w:rsid w:val="494B6CBB"/>
    <w:rsid w:val="495C4A24"/>
    <w:rsid w:val="49635DB3"/>
    <w:rsid w:val="49647D7D"/>
    <w:rsid w:val="49754699"/>
    <w:rsid w:val="497A30FC"/>
    <w:rsid w:val="49830203"/>
    <w:rsid w:val="49A563CB"/>
    <w:rsid w:val="49D7054F"/>
    <w:rsid w:val="49DC7913"/>
    <w:rsid w:val="49E05655"/>
    <w:rsid w:val="49EC09E1"/>
    <w:rsid w:val="4A02381D"/>
    <w:rsid w:val="4A0D4F8A"/>
    <w:rsid w:val="4A1672C9"/>
    <w:rsid w:val="4A2F2139"/>
    <w:rsid w:val="4A557DFC"/>
    <w:rsid w:val="4A5E2A1E"/>
    <w:rsid w:val="4A7D2EA4"/>
    <w:rsid w:val="4A8A46AC"/>
    <w:rsid w:val="4A9B157C"/>
    <w:rsid w:val="4A9E2E1A"/>
    <w:rsid w:val="4AA06B93"/>
    <w:rsid w:val="4AAC6A58"/>
    <w:rsid w:val="4AB443EC"/>
    <w:rsid w:val="4ABB1C1E"/>
    <w:rsid w:val="4AC24D5B"/>
    <w:rsid w:val="4AC565F9"/>
    <w:rsid w:val="4AD8457E"/>
    <w:rsid w:val="4AF41157"/>
    <w:rsid w:val="4B105AC6"/>
    <w:rsid w:val="4B1F3F5B"/>
    <w:rsid w:val="4B2A0B72"/>
    <w:rsid w:val="4B3309E3"/>
    <w:rsid w:val="4B394034"/>
    <w:rsid w:val="4B490FD8"/>
    <w:rsid w:val="4B4C2876"/>
    <w:rsid w:val="4B5D4A84"/>
    <w:rsid w:val="4B696679"/>
    <w:rsid w:val="4B7818BD"/>
    <w:rsid w:val="4B842010"/>
    <w:rsid w:val="4B9A64FB"/>
    <w:rsid w:val="4B9C55AC"/>
    <w:rsid w:val="4BA10E14"/>
    <w:rsid w:val="4BBF6763"/>
    <w:rsid w:val="4BC62629"/>
    <w:rsid w:val="4BE13907"/>
    <w:rsid w:val="4BE603D3"/>
    <w:rsid w:val="4BE62961"/>
    <w:rsid w:val="4C207F8B"/>
    <w:rsid w:val="4C4B0D80"/>
    <w:rsid w:val="4C510646"/>
    <w:rsid w:val="4C5440D8"/>
    <w:rsid w:val="4C6F4A6E"/>
    <w:rsid w:val="4C7D5CAE"/>
    <w:rsid w:val="4C912C37"/>
    <w:rsid w:val="4CA02E7A"/>
    <w:rsid w:val="4CA3296A"/>
    <w:rsid w:val="4CAA3CF8"/>
    <w:rsid w:val="4CB16E35"/>
    <w:rsid w:val="4CB37051"/>
    <w:rsid w:val="4CC50B32"/>
    <w:rsid w:val="4CDB0356"/>
    <w:rsid w:val="4CDF4BD4"/>
    <w:rsid w:val="4CDF7E46"/>
    <w:rsid w:val="4CE23492"/>
    <w:rsid w:val="4CE2665F"/>
    <w:rsid w:val="4CF66F3E"/>
    <w:rsid w:val="4D057181"/>
    <w:rsid w:val="4D1A2C2C"/>
    <w:rsid w:val="4D1B26B0"/>
    <w:rsid w:val="4D296C8B"/>
    <w:rsid w:val="4D360ADE"/>
    <w:rsid w:val="4D471547"/>
    <w:rsid w:val="4D546F36"/>
    <w:rsid w:val="4D571ED4"/>
    <w:rsid w:val="4D5A3970"/>
    <w:rsid w:val="4D6C0434"/>
    <w:rsid w:val="4D8B58D8"/>
    <w:rsid w:val="4DA22C22"/>
    <w:rsid w:val="4DA370C6"/>
    <w:rsid w:val="4DC808DA"/>
    <w:rsid w:val="4DCE7571"/>
    <w:rsid w:val="4DE35714"/>
    <w:rsid w:val="4DF23BA9"/>
    <w:rsid w:val="4DF25957"/>
    <w:rsid w:val="4DFF1E22"/>
    <w:rsid w:val="4E01203E"/>
    <w:rsid w:val="4E013DEC"/>
    <w:rsid w:val="4E04568A"/>
    <w:rsid w:val="4E3715BC"/>
    <w:rsid w:val="4E4E19C6"/>
    <w:rsid w:val="4E6C5709"/>
    <w:rsid w:val="4E6D76D3"/>
    <w:rsid w:val="4E7E71EB"/>
    <w:rsid w:val="4E834801"/>
    <w:rsid w:val="4E8C08B6"/>
    <w:rsid w:val="4E8F764A"/>
    <w:rsid w:val="4E9D27B6"/>
    <w:rsid w:val="4EAA6347"/>
    <w:rsid w:val="4EAC01FC"/>
    <w:rsid w:val="4EAC3D58"/>
    <w:rsid w:val="4EC42815"/>
    <w:rsid w:val="4ECF7A46"/>
    <w:rsid w:val="4EFB4CDF"/>
    <w:rsid w:val="4F065BB3"/>
    <w:rsid w:val="4F131803"/>
    <w:rsid w:val="4F4421E2"/>
    <w:rsid w:val="4F4E4E0F"/>
    <w:rsid w:val="4F530BAC"/>
    <w:rsid w:val="4F5543EF"/>
    <w:rsid w:val="4F5A6B2F"/>
    <w:rsid w:val="4F5D2FAF"/>
    <w:rsid w:val="4F94365E"/>
    <w:rsid w:val="4FB01626"/>
    <w:rsid w:val="4FB54E8E"/>
    <w:rsid w:val="4FBE01E7"/>
    <w:rsid w:val="4FCF5291"/>
    <w:rsid w:val="4FD317B8"/>
    <w:rsid w:val="4FE55A96"/>
    <w:rsid w:val="4FE56848"/>
    <w:rsid w:val="4FF37764"/>
    <w:rsid w:val="502B5150"/>
    <w:rsid w:val="503264DF"/>
    <w:rsid w:val="50681F00"/>
    <w:rsid w:val="506A3ECB"/>
    <w:rsid w:val="5075461D"/>
    <w:rsid w:val="50772144"/>
    <w:rsid w:val="507765E7"/>
    <w:rsid w:val="509E1DC6"/>
    <w:rsid w:val="509E3B74"/>
    <w:rsid w:val="50A0169A"/>
    <w:rsid w:val="50B25872"/>
    <w:rsid w:val="50BB64D4"/>
    <w:rsid w:val="50BC3FFA"/>
    <w:rsid w:val="50E0418D"/>
    <w:rsid w:val="50E83041"/>
    <w:rsid w:val="50EE4AFC"/>
    <w:rsid w:val="50F41035"/>
    <w:rsid w:val="50FB4B23"/>
    <w:rsid w:val="51130F18"/>
    <w:rsid w:val="512C73D2"/>
    <w:rsid w:val="513E4D75"/>
    <w:rsid w:val="51497F84"/>
    <w:rsid w:val="515822B1"/>
    <w:rsid w:val="5159424C"/>
    <w:rsid w:val="51595CED"/>
    <w:rsid w:val="515A3F3F"/>
    <w:rsid w:val="515E50B1"/>
    <w:rsid w:val="516052CE"/>
    <w:rsid w:val="516B614C"/>
    <w:rsid w:val="51711289"/>
    <w:rsid w:val="5176689F"/>
    <w:rsid w:val="517F4EA8"/>
    <w:rsid w:val="5181771E"/>
    <w:rsid w:val="518E5997"/>
    <w:rsid w:val="51B55619"/>
    <w:rsid w:val="51C21AE4"/>
    <w:rsid w:val="51C25640"/>
    <w:rsid w:val="51C32097"/>
    <w:rsid w:val="51D33CF1"/>
    <w:rsid w:val="51E904D1"/>
    <w:rsid w:val="51FD3A1D"/>
    <w:rsid w:val="51FE0D6E"/>
    <w:rsid w:val="520078B0"/>
    <w:rsid w:val="52057C01"/>
    <w:rsid w:val="522105B9"/>
    <w:rsid w:val="52232583"/>
    <w:rsid w:val="522400A9"/>
    <w:rsid w:val="52285DEB"/>
    <w:rsid w:val="523302EC"/>
    <w:rsid w:val="524C33E9"/>
    <w:rsid w:val="526606C2"/>
    <w:rsid w:val="527B23BF"/>
    <w:rsid w:val="528168C7"/>
    <w:rsid w:val="528A2602"/>
    <w:rsid w:val="52C07E30"/>
    <w:rsid w:val="52C27FEE"/>
    <w:rsid w:val="52C4236F"/>
    <w:rsid w:val="52F12681"/>
    <w:rsid w:val="52FB3500"/>
    <w:rsid w:val="52FC4B82"/>
    <w:rsid w:val="53202487"/>
    <w:rsid w:val="53217F91"/>
    <w:rsid w:val="532F31A9"/>
    <w:rsid w:val="533A4A30"/>
    <w:rsid w:val="534E5504"/>
    <w:rsid w:val="534F55FA"/>
    <w:rsid w:val="53672943"/>
    <w:rsid w:val="53745413"/>
    <w:rsid w:val="537841B5"/>
    <w:rsid w:val="538C5F06"/>
    <w:rsid w:val="538F59F6"/>
    <w:rsid w:val="53A36F30"/>
    <w:rsid w:val="53A414A2"/>
    <w:rsid w:val="53A56FC8"/>
    <w:rsid w:val="53AF5F5C"/>
    <w:rsid w:val="53CB2ED2"/>
    <w:rsid w:val="53DC50DF"/>
    <w:rsid w:val="53EC4BF7"/>
    <w:rsid w:val="53F00B8B"/>
    <w:rsid w:val="53F51CFD"/>
    <w:rsid w:val="53F71F19"/>
    <w:rsid w:val="53FF492A"/>
    <w:rsid w:val="54071A30"/>
    <w:rsid w:val="54104D89"/>
    <w:rsid w:val="54300F87"/>
    <w:rsid w:val="543C792C"/>
    <w:rsid w:val="544113E6"/>
    <w:rsid w:val="544762D1"/>
    <w:rsid w:val="54492BF2"/>
    <w:rsid w:val="546155E5"/>
    <w:rsid w:val="546C6FD4"/>
    <w:rsid w:val="546D5D37"/>
    <w:rsid w:val="547F73BC"/>
    <w:rsid w:val="54817A35"/>
    <w:rsid w:val="54842301"/>
    <w:rsid w:val="548D63DA"/>
    <w:rsid w:val="54994D7E"/>
    <w:rsid w:val="549E2395"/>
    <w:rsid w:val="54AB2D04"/>
    <w:rsid w:val="54B83064"/>
    <w:rsid w:val="54BA4CF5"/>
    <w:rsid w:val="54CC5154"/>
    <w:rsid w:val="54CF07A0"/>
    <w:rsid w:val="54D609A0"/>
    <w:rsid w:val="54D9517B"/>
    <w:rsid w:val="54D96842"/>
    <w:rsid w:val="54E56216"/>
    <w:rsid w:val="54E57FC4"/>
    <w:rsid w:val="54EB4EAE"/>
    <w:rsid w:val="54F46459"/>
    <w:rsid w:val="54FE2E33"/>
    <w:rsid w:val="550C1AC2"/>
    <w:rsid w:val="552503C0"/>
    <w:rsid w:val="55366A71"/>
    <w:rsid w:val="55376345"/>
    <w:rsid w:val="5539030F"/>
    <w:rsid w:val="554E3DBB"/>
    <w:rsid w:val="555962BC"/>
    <w:rsid w:val="555B2034"/>
    <w:rsid w:val="55654C60"/>
    <w:rsid w:val="556A04C9"/>
    <w:rsid w:val="556A671B"/>
    <w:rsid w:val="556C4241"/>
    <w:rsid w:val="55825812"/>
    <w:rsid w:val="55886BA1"/>
    <w:rsid w:val="558C043F"/>
    <w:rsid w:val="55967510"/>
    <w:rsid w:val="55A51501"/>
    <w:rsid w:val="55AC6D33"/>
    <w:rsid w:val="55BF2332"/>
    <w:rsid w:val="55D3606E"/>
    <w:rsid w:val="55DB4F23"/>
    <w:rsid w:val="55DD4614"/>
    <w:rsid w:val="55EB15A9"/>
    <w:rsid w:val="55EB160A"/>
    <w:rsid w:val="55F61D5C"/>
    <w:rsid w:val="55FB651C"/>
    <w:rsid w:val="56051FA0"/>
    <w:rsid w:val="561F12B3"/>
    <w:rsid w:val="56290384"/>
    <w:rsid w:val="563034C0"/>
    <w:rsid w:val="563C00B7"/>
    <w:rsid w:val="56464A92"/>
    <w:rsid w:val="564B3E56"/>
    <w:rsid w:val="564B4B63"/>
    <w:rsid w:val="56625644"/>
    <w:rsid w:val="567C4958"/>
    <w:rsid w:val="56805B77"/>
    <w:rsid w:val="5681017A"/>
    <w:rsid w:val="56981066"/>
    <w:rsid w:val="56AF32AF"/>
    <w:rsid w:val="56B91708"/>
    <w:rsid w:val="56C02A96"/>
    <w:rsid w:val="56C50BBB"/>
    <w:rsid w:val="56E46059"/>
    <w:rsid w:val="56E674C6"/>
    <w:rsid w:val="56F40992"/>
    <w:rsid w:val="56F75D8C"/>
    <w:rsid w:val="570F5CDD"/>
    <w:rsid w:val="57154464"/>
    <w:rsid w:val="57236B81"/>
    <w:rsid w:val="572D5C52"/>
    <w:rsid w:val="572F709E"/>
    <w:rsid w:val="57343073"/>
    <w:rsid w:val="57435475"/>
    <w:rsid w:val="57482A8C"/>
    <w:rsid w:val="57521214"/>
    <w:rsid w:val="575651A9"/>
    <w:rsid w:val="57572CCF"/>
    <w:rsid w:val="57574A7D"/>
    <w:rsid w:val="575E405D"/>
    <w:rsid w:val="5778511F"/>
    <w:rsid w:val="577C44E3"/>
    <w:rsid w:val="57882E88"/>
    <w:rsid w:val="579D6934"/>
    <w:rsid w:val="57AA72A2"/>
    <w:rsid w:val="57B323AE"/>
    <w:rsid w:val="57B81F20"/>
    <w:rsid w:val="57BC40F5"/>
    <w:rsid w:val="57C32112"/>
    <w:rsid w:val="57D91936"/>
    <w:rsid w:val="57DA7B88"/>
    <w:rsid w:val="57DE6F4C"/>
    <w:rsid w:val="57E54165"/>
    <w:rsid w:val="57FB7AFE"/>
    <w:rsid w:val="5815422A"/>
    <w:rsid w:val="581806B0"/>
    <w:rsid w:val="581E3FA7"/>
    <w:rsid w:val="58201313"/>
    <w:rsid w:val="58256929"/>
    <w:rsid w:val="58276B45"/>
    <w:rsid w:val="582B03E3"/>
    <w:rsid w:val="58360551"/>
    <w:rsid w:val="584E5E80"/>
    <w:rsid w:val="58550FBC"/>
    <w:rsid w:val="58555460"/>
    <w:rsid w:val="58692CBA"/>
    <w:rsid w:val="586C27AA"/>
    <w:rsid w:val="586D09FC"/>
    <w:rsid w:val="5870229A"/>
    <w:rsid w:val="587A0A23"/>
    <w:rsid w:val="587D49B7"/>
    <w:rsid w:val="58922210"/>
    <w:rsid w:val="5895585D"/>
    <w:rsid w:val="58975A79"/>
    <w:rsid w:val="589870FB"/>
    <w:rsid w:val="58B33F35"/>
    <w:rsid w:val="58BA52C3"/>
    <w:rsid w:val="58D62810"/>
    <w:rsid w:val="58DA3BB7"/>
    <w:rsid w:val="590442D0"/>
    <w:rsid w:val="590649AC"/>
    <w:rsid w:val="590A624B"/>
    <w:rsid w:val="590F1AB3"/>
    <w:rsid w:val="591470C9"/>
    <w:rsid w:val="5923730C"/>
    <w:rsid w:val="593037D7"/>
    <w:rsid w:val="59376914"/>
    <w:rsid w:val="593F3A1A"/>
    <w:rsid w:val="595219A0"/>
    <w:rsid w:val="59575208"/>
    <w:rsid w:val="59592D2E"/>
    <w:rsid w:val="59613991"/>
    <w:rsid w:val="596C2A61"/>
    <w:rsid w:val="597D4C6F"/>
    <w:rsid w:val="598558D1"/>
    <w:rsid w:val="598A113A"/>
    <w:rsid w:val="59967ADE"/>
    <w:rsid w:val="599E4BE5"/>
    <w:rsid w:val="59AC5554"/>
    <w:rsid w:val="59AD6BD6"/>
    <w:rsid w:val="59BB510A"/>
    <w:rsid w:val="59D24F7D"/>
    <w:rsid w:val="59DB3743"/>
    <w:rsid w:val="59DE4FE1"/>
    <w:rsid w:val="5A225816"/>
    <w:rsid w:val="5A3442E8"/>
    <w:rsid w:val="5A492DA3"/>
    <w:rsid w:val="5A61633E"/>
    <w:rsid w:val="5A6220B6"/>
    <w:rsid w:val="5A625C12"/>
    <w:rsid w:val="5A647BDD"/>
    <w:rsid w:val="5A7139B7"/>
    <w:rsid w:val="5A7C4F26"/>
    <w:rsid w:val="5A846266"/>
    <w:rsid w:val="5ABC17C7"/>
    <w:rsid w:val="5AD31970"/>
    <w:rsid w:val="5AD52888"/>
    <w:rsid w:val="5ADD173D"/>
    <w:rsid w:val="5AE8436A"/>
    <w:rsid w:val="5AFA409D"/>
    <w:rsid w:val="5B081542"/>
    <w:rsid w:val="5B0867BA"/>
    <w:rsid w:val="5B12588A"/>
    <w:rsid w:val="5B1F3B03"/>
    <w:rsid w:val="5B2B4256"/>
    <w:rsid w:val="5B402790"/>
    <w:rsid w:val="5B590DC3"/>
    <w:rsid w:val="5B5A2D8E"/>
    <w:rsid w:val="5B6841F9"/>
    <w:rsid w:val="5B6B4F9B"/>
    <w:rsid w:val="5B857E0A"/>
    <w:rsid w:val="5BA81D4B"/>
    <w:rsid w:val="5BB56B61"/>
    <w:rsid w:val="5BBB382C"/>
    <w:rsid w:val="5BCA7F13"/>
    <w:rsid w:val="5BD2403C"/>
    <w:rsid w:val="5BD81B13"/>
    <w:rsid w:val="5BE72873"/>
    <w:rsid w:val="5BED3C02"/>
    <w:rsid w:val="5BFD3E45"/>
    <w:rsid w:val="5BFF1B50"/>
    <w:rsid w:val="5BFF2846"/>
    <w:rsid w:val="5C0B17C7"/>
    <w:rsid w:val="5C166CB5"/>
    <w:rsid w:val="5C1967A5"/>
    <w:rsid w:val="5C4E46A0"/>
    <w:rsid w:val="5C531CB7"/>
    <w:rsid w:val="5C563555"/>
    <w:rsid w:val="5C700ABB"/>
    <w:rsid w:val="5C797243"/>
    <w:rsid w:val="5C7A36E7"/>
    <w:rsid w:val="5C806824"/>
    <w:rsid w:val="5C891B7C"/>
    <w:rsid w:val="5C8956D8"/>
    <w:rsid w:val="5C904CB9"/>
    <w:rsid w:val="5C9522CF"/>
    <w:rsid w:val="5CAB38A1"/>
    <w:rsid w:val="5CAC586B"/>
    <w:rsid w:val="5CB309A7"/>
    <w:rsid w:val="5CBB785C"/>
    <w:rsid w:val="5CC05B21"/>
    <w:rsid w:val="5CD94447"/>
    <w:rsid w:val="5CDF179C"/>
    <w:rsid w:val="5CF8460C"/>
    <w:rsid w:val="5D2B0FDC"/>
    <w:rsid w:val="5D2D69AC"/>
    <w:rsid w:val="5D331AE8"/>
    <w:rsid w:val="5D3C099D"/>
    <w:rsid w:val="5D44372D"/>
    <w:rsid w:val="5D4B5084"/>
    <w:rsid w:val="5D5757D7"/>
    <w:rsid w:val="5D5A7075"/>
    <w:rsid w:val="5D700646"/>
    <w:rsid w:val="5D795F6D"/>
    <w:rsid w:val="5D8D2FA6"/>
    <w:rsid w:val="5DAF116F"/>
    <w:rsid w:val="5DAF73C1"/>
    <w:rsid w:val="5DC15346"/>
    <w:rsid w:val="5DC170F4"/>
    <w:rsid w:val="5DD46E27"/>
    <w:rsid w:val="5DDE6F83"/>
    <w:rsid w:val="5DFB0858"/>
    <w:rsid w:val="5E033269"/>
    <w:rsid w:val="5E2943D6"/>
    <w:rsid w:val="5E361890"/>
    <w:rsid w:val="5E385608"/>
    <w:rsid w:val="5E457D25"/>
    <w:rsid w:val="5E48511F"/>
    <w:rsid w:val="5E5C4534"/>
    <w:rsid w:val="5E6737F7"/>
    <w:rsid w:val="5E761C8C"/>
    <w:rsid w:val="5E7F3237"/>
    <w:rsid w:val="5E84084D"/>
    <w:rsid w:val="5E8425FB"/>
    <w:rsid w:val="5E9071F2"/>
    <w:rsid w:val="5E9F11E3"/>
    <w:rsid w:val="5EA42C9D"/>
    <w:rsid w:val="5EAF519E"/>
    <w:rsid w:val="5EC724E8"/>
    <w:rsid w:val="5EC92704"/>
    <w:rsid w:val="5ECE3876"/>
    <w:rsid w:val="5ED05841"/>
    <w:rsid w:val="5ED6097D"/>
    <w:rsid w:val="5EDA53F9"/>
    <w:rsid w:val="5EEB44A8"/>
    <w:rsid w:val="5EEC1F4F"/>
    <w:rsid w:val="5EFB6553"/>
    <w:rsid w:val="5F04373C"/>
    <w:rsid w:val="5F0442F7"/>
    <w:rsid w:val="5F047298"/>
    <w:rsid w:val="5F0B4ACB"/>
    <w:rsid w:val="5F180F96"/>
    <w:rsid w:val="5F473629"/>
    <w:rsid w:val="5F4973A1"/>
    <w:rsid w:val="5F553F98"/>
    <w:rsid w:val="5F57386C"/>
    <w:rsid w:val="5F697A43"/>
    <w:rsid w:val="5F772160"/>
    <w:rsid w:val="5F7D704B"/>
    <w:rsid w:val="5F881C77"/>
    <w:rsid w:val="5F893C41"/>
    <w:rsid w:val="5F8D54E0"/>
    <w:rsid w:val="5F993E84"/>
    <w:rsid w:val="5F9F3465"/>
    <w:rsid w:val="5FA56CCD"/>
    <w:rsid w:val="5FAD5B82"/>
    <w:rsid w:val="5FBC7B73"/>
    <w:rsid w:val="5FC86518"/>
    <w:rsid w:val="5FC928FF"/>
    <w:rsid w:val="5FD72BFF"/>
    <w:rsid w:val="5FF53085"/>
    <w:rsid w:val="5FF612D7"/>
    <w:rsid w:val="600339F4"/>
    <w:rsid w:val="60107EBF"/>
    <w:rsid w:val="60255718"/>
    <w:rsid w:val="603242D9"/>
    <w:rsid w:val="60380F00"/>
    <w:rsid w:val="603D6F06"/>
    <w:rsid w:val="6062071A"/>
    <w:rsid w:val="606F58C1"/>
    <w:rsid w:val="60716BAF"/>
    <w:rsid w:val="6074044E"/>
    <w:rsid w:val="60793CB6"/>
    <w:rsid w:val="607B12CA"/>
    <w:rsid w:val="6085265B"/>
    <w:rsid w:val="6093016C"/>
    <w:rsid w:val="6098235E"/>
    <w:rsid w:val="60A26D69"/>
    <w:rsid w:val="60BA0556"/>
    <w:rsid w:val="60D158A0"/>
    <w:rsid w:val="61045C75"/>
    <w:rsid w:val="610C1453"/>
    <w:rsid w:val="611B344F"/>
    <w:rsid w:val="6131633F"/>
    <w:rsid w:val="61385524"/>
    <w:rsid w:val="61642270"/>
    <w:rsid w:val="616A31C3"/>
    <w:rsid w:val="616E1341"/>
    <w:rsid w:val="61783F6D"/>
    <w:rsid w:val="617A5F38"/>
    <w:rsid w:val="61907509"/>
    <w:rsid w:val="619A2136"/>
    <w:rsid w:val="619D39D4"/>
    <w:rsid w:val="619F3BDB"/>
    <w:rsid w:val="61A3723C"/>
    <w:rsid w:val="61B42AE2"/>
    <w:rsid w:val="61BC3E5A"/>
    <w:rsid w:val="61D94A0C"/>
    <w:rsid w:val="61E33ADD"/>
    <w:rsid w:val="61E911A4"/>
    <w:rsid w:val="61F62B25"/>
    <w:rsid w:val="621243C2"/>
    <w:rsid w:val="621912AD"/>
    <w:rsid w:val="62261C1B"/>
    <w:rsid w:val="623A0E5E"/>
    <w:rsid w:val="623E0D13"/>
    <w:rsid w:val="623E51B7"/>
    <w:rsid w:val="62436329"/>
    <w:rsid w:val="624520A2"/>
    <w:rsid w:val="62465E1A"/>
    <w:rsid w:val="624B51DE"/>
    <w:rsid w:val="624D0F56"/>
    <w:rsid w:val="624F4CCE"/>
    <w:rsid w:val="62571DD5"/>
    <w:rsid w:val="627604AD"/>
    <w:rsid w:val="62782477"/>
    <w:rsid w:val="62832BCA"/>
    <w:rsid w:val="62946B85"/>
    <w:rsid w:val="62A019CE"/>
    <w:rsid w:val="62A25746"/>
    <w:rsid w:val="62C90AAD"/>
    <w:rsid w:val="62CD4173"/>
    <w:rsid w:val="62D36D72"/>
    <w:rsid w:val="62D81168"/>
    <w:rsid w:val="62F13FD7"/>
    <w:rsid w:val="63041229"/>
    <w:rsid w:val="63100901"/>
    <w:rsid w:val="63123361"/>
    <w:rsid w:val="63184985"/>
    <w:rsid w:val="63241148"/>
    <w:rsid w:val="63320EFC"/>
    <w:rsid w:val="633B5253"/>
    <w:rsid w:val="634405AB"/>
    <w:rsid w:val="63556314"/>
    <w:rsid w:val="635B76A3"/>
    <w:rsid w:val="635E7B59"/>
    <w:rsid w:val="63716EC6"/>
    <w:rsid w:val="637C5F97"/>
    <w:rsid w:val="63957059"/>
    <w:rsid w:val="639D7CBB"/>
    <w:rsid w:val="63A23524"/>
    <w:rsid w:val="63B03E93"/>
    <w:rsid w:val="63B26393"/>
    <w:rsid w:val="63B82D47"/>
    <w:rsid w:val="63DC07E4"/>
    <w:rsid w:val="63E13A0B"/>
    <w:rsid w:val="63F0603D"/>
    <w:rsid w:val="63F41FD1"/>
    <w:rsid w:val="63F83144"/>
    <w:rsid w:val="640D4E41"/>
    <w:rsid w:val="641C32D6"/>
    <w:rsid w:val="6423181B"/>
    <w:rsid w:val="6424218B"/>
    <w:rsid w:val="64267CB1"/>
    <w:rsid w:val="642A59F3"/>
    <w:rsid w:val="642B176B"/>
    <w:rsid w:val="642F4CF1"/>
    <w:rsid w:val="64322AF9"/>
    <w:rsid w:val="64373C6C"/>
    <w:rsid w:val="644F7208"/>
    <w:rsid w:val="64634A61"/>
    <w:rsid w:val="646A4041"/>
    <w:rsid w:val="6481138B"/>
    <w:rsid w:val="64B17EC2"/>
    <w:rsid w:val="64B61035"/>
    <w:rsid w:val="64C64FF0"/>
    <w:rsid w:val="64C80D68"/>
    <w:rsid w:val="64DC3D91"/>
    <w:rsid w:val="64E10DC8"/>
    <w:rsid w:val="64E831B8"/>
    <w:rsid w:val="64EA656E"/>
    <w:rsid w:val="64EA6C44"/>
    <w:rsid w:val="64EF4547"/>
    <w:rsid w:val="64F47DAF"/>
    <w:rsid w:val="65044496"/>
    <w:rsid w:val="65223308"/>
    <w:rsid w:val="652341F0"/>
    <w:rsid w:val="6525440C"/>
    <w:rsid w:val="652561BA"/>
    <w:rsid w:val="65476131"/>
    <w:rsid w:val="655F347A"/>
    <w:rsid w:val="6569254B"/>
    <w:rsid w:val="656A7A2B"/>
    <w:rsid w:val="656B0071"/>
    <w:rsid w:val="656C5B97"/>
    <w:rsid w:val="656F71BD"/>
    <w:rsid w:val="65817895"/>
    <w:rsid w:val="65882F94"/>
    <w:rsid w:val="658C6239"/>
    <w:rsid w:val="658C7FE7"/>
    <w:rsid w:val="659A0956"/>
    <w:rsid w:val="65C07C91"/>
    <w:rsid w:val="65C800CB"/>
    <w:rsid w:val="65DC0F6F"/>
    <w:rsid w:val="65DC2D1D"/>
    <w:rsid w:val="65E330C1"/>
    <w:rsid w:val="65E87914"/>
    <w:rsid w:val="65E9368C"/>
    <w:rsid w:val="65E9543A"/>
    <w:rsid w:val="65FD2C93"/>
    <w:rsid w:val="65FE7137"/>
    <w:rsid w:val="66173D55"/>
    <w:rsid w:val="661F2D3A"/>
    <w:rsid w:val="66212E26"/>
    <w:rsid w:val="662E109F"/>
    <w:rsid w:val="663C1A0D"/>
    <w:rsid w:val="66401289"/>
    <w:rsid w:val="66410DD2"/>
    <w:rsid w:val="665C20B0"/>
    <w:rsid w:val="665D113B"/>
    <w:rsid w:val="66660838"/>
    <w:rsid w:val="666C0E67"/>
    <w:rsid w:val="667F18FA"/>
    <w:rsid w:val="668138C4"/>
    <w:rsid w:val="668F6040"/>
    <w:rsid w:val="66B23A7E"/>
    <w:rsid w:val="66B6356E"/>
    <w:rsid w:val="66BF0218"/>
    <w:rsid w:val="66C814F3"/>
    <w:rsid w:val="66CB4B3F"/>
    <w:rsid w:val="66ED4AB6"/>
    <w:rsid w:val="66F112FF"/>
    <w:rsid w:val="66F45E44"/>
    <w:rsid w:val="66FE6122"/>
    <w:rsid w:val="66FE6CC3"/>
    <w:rsid w:val="670C13E0"/>
    <w:rsid w:val="6712276E"/>
    <w:rsid w:val="67177D85"/>
    <w:rsid w:val="671D183F"/>
    <w:rsid w:val="67254250"/>
    <w:rsid w:val="672A3F5C"/>
    <w:rsid w:val="6730083A"/>
    <w:rsid w:val="67310E46"/>
    <w:rsid w:val="67381BDA"/>
    <w:rsid w:val="67446DCC"/>
    <w:rsid w:val="6749577D"/>
    <w:rsid w:val="675A65EF"/>
    <w:rsid w:val="67746F85"/>
    <w:rsid w:val="67803B7C"/>
    <w:rsid w:val="67840AE2"/>
    <w:rsid w:val="67876CB8"/>
    <w:rsid w:val="67910F73"/>
    <w:rsid w:val="679D028A"/>
    <w:rsid w:val="67A46064"/>
    <w:rsid w:val="67BD6B7E"/>
    <w:rsid w:val="67E265E5"/>
    <w:rsid w:val="67F0485E"/>
    <w:rsid w:val="67F65BEC"/>
    <w:rsid w:val="67F73E3E"/>
    <w:rsid w:val="68016A6B"/>
    <w:rsid w:val="68030A35"/>
    <w:rsid w:val="680622D3"/>
    <w:rsid w:val="68071BA7"/>
    <w:rsid w:val="68093B71"/>
    <w:rsid w:val="6837462A"/>
    <w:rsid w:val="683B2101"/>
    <w:rsid w:val="684150B9"/>
    <w:rsid w:val="684157BC"/>
    <w:rsid w:val="68570D81"/>
    <w:rsid w:val="685A43CD"/>
    <w:rsid w:val="68623877"/>
    <w:rsid w:val="68646FFA"/>
    <w:rsid w:val="68660FC4"/>
    <w:rsid w:val="68694610"/>
    <w:rsid w:val="68802085"/>
    <w:rsid w:val="68B04D43"/>
    <w:rsid w:val="68B7537B"/>
    <w:rsid w:val="68BC0BE4"/>
    <w:rsid w:val="68CF2EB7"/>
    <w:rsid w:val="68D777CC"/>
    <w:rsid w:val="68E1689C"/>
    <w:rsid w:val="68EF06C4"/>
    <w:rsid w:val="69164798"/>
    <w:rsid w:val="691E189E"/>
    <w:rsid w:val="69230C63"/>
    <w:rsid w:val="693A3658"/>
    <w:rsid w:val="694C01BA"/>
    <w:rsid w:val="694F5ED5"/>
    <w:rsid w:val="699039EE"/>
    <w:rsid w:val="6990454A"/>
    <w:rsid w:val="699102C2"/>
    <w:rsid w:val="69B1626F"/>
    <w:rsid w:val="69B31FE7"/>
    <w:rsid w:val="69C266CE"/>
    <w:rsid w:val="69E403F2"/>
    <w:rsid w:val="69E55F18"/>
    <w:rsid w:val="69F820EF"/>
    <w:rsid w:val="69FA7C16"/>
    <w:rsid w:val="69FF347E"/>
    <w:rsid w:val="69FF6FDA"/>
    <w:rsid w:val="6A026ACA"/>
    <w:rsid w:val="6A034C97"/>
    <w:rsid w:val="6A0D5B9B"/>
    <w:rsid w:val="6A132A85"/>
    <w:rsid w:val="6A1707C7"/>
    <w:rsid w:val="6A2904FB"/>
    <w:rsid w:val="6A3053E5"/>
    <w:rsid w:val="6A31115D"/>
    <w:rsid w:val="6A386990"/>
    <w:rsid w:val="6A3C022E"/>
    <w:rsid w:val="6A4C5508"/>
    <w:rsid w:val="6A4C5F97"/>
    <w:rsid w:val="6A577A5F"/>
    <w:rsid w:val="6A590DE0"/>
    <w:rsid w:val="6A627569"/>
    <w:rsid w:val="6A6652AB"/>
    <w:rsid w:val="6A694D9B"/>
    <w:rsid w:val="6A8D6CDC"/>
    <w:rsid w:val="6A986D21"/>
    <w:rsid w:val="6AA739B8"/>
    <w:rsid w:val="6AA95198"/>
    <w:rsid w:val="6AB861AA"/>
    <w:rsid w:val="6AE146F1"/>
    <w:rsid w:val="6AE663EC"/>
    <w:rsid w:val="6AF01018"/>
    <w:rsid w:val="6AF6662F"/>
    <w:rsid w:val="6B0661FB"/>
    <w:rsid w:val="6B0979BE"/>
    <w:rsid w:val="6B0B007F"/>
    <w:rsid w:val="6B0D1BCA"/>
    <w:rsid w:val="6B221D8A"/>
    <w:rsid w:val="6B23319C"/>
    <w:rsid w:val="6B28418D"/>
    <w:rsid w:val="6B647A2C"/>
    <w:rsid w:val="6B6A0DCB"/>
    <w:rsid w:val="6B7441D2"/>
    <w:rsid w:val="6B8005EE"/>
    <w:rsid w:val="6B9419A4"/>
    <w:rsid w:val="6BA936A1"/>
    <w:rsid w:val="6BC02799"/>
    <w:rsid w:val="6C07661A"/>
    <w:rsid w:val="6C117498"/>
    <w:rsid w:val="6C1D7BEB"/>
    <w:rsid w:val="6C1F210A"/>
    <w:rsid w:val="6C256AA0"/>
    <w:rsid w:val="6C3C4515"/>
    <w:rsid w:val="6C3F5DB4"/>
    <w:rsid w:val="6C643A6C"/>
    <w:rsid w:val="6C735A5D"/>
    <w:rsid w:val="6C746B0E"/>
    <w:rsid w:val="6C9205D9"/>
    <w:rsid w:val="6C9F2CF6"/>
    <w:rsid w:val="6CA30019"/>
    <w:rsid w:val="6CA83959"/>
    <w:rsid w:val="6CA95923"/>
    <w:rsid w:val="6CB00DC2"/>
    <w:rsid w:val="6CB542C8"/>
    <w:rsid w:val="6CBA596A"/>
    <w:rsid w:val="6CC62031"/>
    <w:rsid w:val="6CCC619E"/>
    <w:rsid w:val="6CCD403F"/>
    <w:rsid w:val="6CE95D1F"/>
    <w:rsid w:val="6CEF1588"/>
    <w:rsid w:val="6D1246FB"/>
    <w:rsid w:val="6D125276"/>
    <w:rsid w:val="6D1E3C1B"/>
    <w:rsid w:val="6D2531FB"/>
    <w:rsid w:val="6D410C09"/>
    <w:rsid w:val="6D463172"/>
    <w:rsid w:val="6D4D4500"/>
    <w:rsid w:val="6D4D4FAC"/>
    <w:rsid w:val="6D7159A1"/>
    <w:rsid w:val="6D793547"/>
    <w:rsid w:val="6D805D14"/>
    <w:rsid w:val="6D855A48"/>
    <w:rsid w:val="6D97327A"/>
    <w:rsid w:val="6D9B34BE"/>
    <w:rsid w:val="6D9E2FAE"/>
    <w:rsid w:val="6DB4457F"/>
    <w:rsid w:val="6DB84318"/>
    <w:rsid w:val="6DC81DD9"/>
    <w:rsid w:val="6DCD5F00"/>
    <w:rsid w:val="6DD536EF"/>
    <w:rsid w:val="6DE05374"/>
    <w:rsid w:val="6DE50BDD"/>
    <w:rsid w:val="6DE704B1"/>
    <w:rsid w:val="6DF826BE"/>
    <w:rsid w:val="6DFF3F27"/>
    <w:rsid w:val="6E0E5A3E"/>
    <w:rsid w:val="6E254E9D"/>
    <w:rsid w:val="6E284373"/>
    <w:rsid w:val="6E2C2368"/>
    <w:rsid w:val="6E344C48"/>
    <w:rsid w:val="6E361438"/>
    <w:rsid w:val="6E3A2CD6"/>
    <w:rsid w:val="6E58315D"/>
    <w:rsid w:val="6E5A21EA"/>
    <w:rsid w:val="6E6935BC"/>
    <w:rsid w:val="6E775CD9"/>
    <w:rsid w:val="6E7A7577"/>
    <w:rsid w:val="6E883386"/>
    <w:rsid w:val="6E930639"/>
    <w:rsid w:val="6E9651A3"/>
    <w:rsid w:val="6EB011EB"/>
    <w:rsid w:val="6EB30B14"/>
    <w:rsid w:val="6EC425A0"/>
    <w:rsid w:val="6ECB5174"/>
    <w:rsid w:val="6ECB7DD2"/>
    <w:rsid w:val="6ECD58F9"/>
    <w:rsid w:val="6EDD18B4"/>
    <w:rsid w:val="6EF235B1"/>
    <w:rsid w:val="6F0137F4"/>
    <w:rsid w:val="6F0B01CF"/>
    <w:rsid w:val="6F0D3F47"/>
    <w:rsid w:val="6F1A6664"/>
    <w:rsid w:val="6F1E7F02"/>
    <w:rsid w:val="6F1F3C7A"/>
    <w:rsid w:val="6F280D81"/>
    <w:rsid w:val="6F2D6397"/>
    <w:rsid w:val="6F39716C"/>
    <w:rsid w:val="6F505649"/>
    <w:rsid w:val="6F563B40"/>
    <w:rsid w:val="6F5C0A2B"/>
    <w:rsid w:val="6F667AFB"/>
    <w:rsid w:val="6F6D70DC"/>
    <w:rsid w:val="6F705600"/>
    <w:rsid w:val="6F771D08"/>
    <w:rsid w:val="6F814935"/>
    <w:rsid w:val="6F847905"/>
    <w:rsid w:val="6F871F4B"/>
    <w:rsid w:val="6F8C57B4"/>
    <w:rsid w:val="6F8F7052"/>
    <w:rsid w:val="6F904A19"/>
    <w:rsid w:val="6F9401C4"/>
    <w:rsid w:val="6FA817C4"/>
    <w:rsid w:val="6FB50862"/>
    <w:rsid w:val="6FBE5FD0"/>
    <w:rsid w:val="6FF70753"/>
    <w:rsid w:val="6FFD045F"/>
    <w:rsid w:val="70074E3A"/>
    <w:rsid w:val="700D7F77"/>
    <w:rsid w:val="700F3CEF"/>
    <w:rsid w:val="701E2184"/>
    <w:rsid w:val="70221C74"/>
    <w:rsid w:val="702C7165"/>
    <w:rsid w:val="70497201"/>
    <w:rsid w:val="705838E8"/>
    <w:rsid w:val="70666005"/>
    <w:rsid w:val="70710834"/>
    <w:rsid w:val="70830567"/>
    <w:rsid w:val="708A15C7"/>
    <w:rsid w:val="708B5A6B"/>
    <w:rsid w:val="709D579F"/>
    <w:rsid w:val="70A15B5A"/>
    <w:rsid w:val="70A408DB"/>
    <w:rsid w:val="70A703CB"/>
    <w:rsid w:val="70C96594"/>
    <w:rsid w:val="70CB5E68"/>
    <w:rsid w:val="70DA60AB"/>
    <w:rsid w:val="70E433CD"/>
    <w:rsid w:val="70F96E79"/>
    <w:rsid w:val="71003643"/>
    <w:rsid w:val="710650F2"/>
    <w:rsid w:val="71096990"/>
    <w:rsid w:val="7128150C"/>
    <w:rsid w:val="712F289B"/>
    <w:rsid w:val="71467BE4"/>
    <w:rsid w:val="715220E5"/>
    <w:rsid w:val="71525DC3"/>
    <w:rsid w:val="71527F65"/>
    <w:rsid w:val="715A543E"/>
    <w:rsid w:val="715F2A54"/>
    <w:rsid w:val="71665B90"/>
    <w:rsid w:val="717007BD"/>
    <w:rsid w:val="717E737E"/>
    <w:rsid w:val="718B3849"/>
    <w:rsid w:val="71DC2FB0"/>
    <w:rsid w:val="71DE7E1D"/>
    <w:rsid w:val="71EA67C2"/>
    <w:rsid w:val="723B526F"/>
    <w:rsid w:val="72505D04"/>
    <w:rsid w:val="729329B5"/>
    <w:rsid w:val="7298446F"/>
    <w:rsid w:val="7298621E"/>
    <w:rsid w:val="72A11576"/>
    <w:rsid w:val="72A921D9"/>
    <w:rsid w:val="72A93F87"/>
    <w:rsid w:val="72AE77EF"/>
    <w:rsid w:val="72B868C0"/>
    <w:rsid w:val="72D66D46"/>
    <w:rsid w:val="72F773E8"/>
    <w:rsid w:val="72F84F0E"/>
    <w:rsid w:val="73041B05"/>
    <w:rsid w:val="73075151"/>
    <w:rsid w:val="730833A3"/>
    <w:rsid w:val="73117D7E"/>
    <w:rsid w:val="73245D03"/>
    <w:rsid w:val="732D2E0A"/>
    <w:rsid w:val="733046A8"/>
    <w:rsid w:val="733A5527"/>
    <w:rsid w:val="733E5017"/>
    <w:rsid w:val="73412411"/>
    <w:rsid w:val="734F0FD2"/>
    <w:rsid w:val="735069CE"/>
    <w:rsid w:val="73552361"/>
    <w:rsid w:val="735859AD"/>
    <w:rsid w:val="73593E7F"/>
    <w:rsid w:val="735A7977"/>
    <w:rsid w:val="7363682B"/>
    <w:rsid w:val="7371166B"/>
    <w:rsid w:val="73724CC1"/>
    <w:rsid w:val="73813156"/>
    <w:rsid w:val="738B7B30"/>
    <w:rsid w:val="73992FB6"/>
    <w:rsid w:val="739E7864"/>
    <w:rsid w:val="73B01E1C"/>
    <w:rsid w:val="73BB6668"/>
    <w:rsid w:val="73CC2145"/>
    <w:rsid w:val="73CF3EC1"/>
    <w:rsid w:val="73ED4347"/>
    <w:rsid w:val="740578E3"/>
    <w:rsid w:val="740D49E9"/>
    <w:rsid w:val="74281823"/>
    <w:rsid w:val="742868CF"/>
    <w:rsid w:val="7434137E"/>
    <w:rsid w:val="745030E5"/>
    <w:rsid w:val="74535DBC"/>
    <w:rsid w:val="745B5755"/>
    <w:rsid w:val="745F3497"/>
    <w:rsid w:val="74602D6B"/>
    <w:rsid w:val="746A3BEA"/>
    <w:rsid w:val="747B1953"/>
    <w:rsid w:val="74856C75"/>
    <w:rsid w:val="748922C2"/>
    <w:rsid w:val="74942A15"/>
    <w:rsid w:val="74961D04"/>
    <w:rsid w:val="7496678D"/>
    <w:rsid w:val="74A215D5"/>
    <w:rsid w:val="74A94712"/>
    <w:rsid w:val="74B03CF2"/>
    <w:rsid w:val="74C94DB4"/>
    <w:rsid w:val="74D06143"/>
    <w:rsid w:val="74DD616A"/>
    <w:rsid w:val="74EE4392"/>
    <w:rsid w:val="74F636CF"/>
    <w:rsid w:val="74F82FA3"/>
    <w:rsid w:val="75263FB5"/>
    <w:rsid w:val="752D5343"/>
    <w:rsid w:val="75306FC1"/>
    <w:rsid w:val="753E509E"/>
    <w:rsid w:val="753F5076"/>
    <w:rsid w:val="7544443B"/>
    <w:rsid w:val="75510906"/>
    <w:rsid w:val="755521A4"/>
    <w:rsid w:val="75630D65"/>
    <w:rsid w:val="756311CB"/>
    <w:rsid w:val="756E770A"/>
    <w:rsid w:val="75720FA8"/>
    <w:rsid w:val="75785C5B"/>
    <w:rsid w:val="75825591"/>
    <w:rsid w:val="758331B5"/>
    <w:rsid w:val="75A167F5"/>
    <w:rsid w:val="75B922AF"/>
    <w:rsid w:val="75C37A55"/>
    <w:rsid w:val="75C80BC8"/>
    <w:rsid w:val="75C86E1A"/>
    <w:rsid w:val="75CE1F56"/>
    <w:rsid w:val="75D92DD5"/>
    <w:rsid w:val="75E71A21"/>
    <w:rsid w:val="75EB0D5A"/>
    <w:rsid w:val="75FE45EA"/>
    <w:rsid w:val="76031F44"/>
    <w:rsid w:val="760342F6"/>
    <w:rsid w:val="76067942"/>
    <w:rsid w:val="76312C11"/>
    <w:rsid w:val="76361484"/>
    <w:rsid w:val="763901F3"/>
    <w:rsid w:val="763C0A95"/>
    <w:rsid w:val="76424E1E"/>
    <w:rsid w:val="764D37C3"/>
    <w:rsid w:val="76524935"/>
    <w:rsid w:val="765B7C8E"/>
    <w:rsid w:val="766275E4"/>
    <w:rsid w:val="766C1E9B"/>
    <w:rsid w:val="7677439C"/>
    <w:rsid w:val="767B3E8C"/>
    <w:rsid w:val="768014A2"/>
    <w:rsid w:val="769431A0"/>
    <w:rsid w:val="769907B6"/>
    <w:rsid w:val="769E5DCD"/>
    <w:rsid w:val="76A1752D"/>
    <w:rsid w:val="76A74C81"/>
    <w:rsid w:val="76BB072D"/>
    <w:rsid w:val="76BB24DB"/>
    <w:rsid w:val="76BF021D"/>
    <w:rsid w:val="76C9109B"/>
    <w:rsid w:val="76DA32A9"/>
    <w:rsid w:val="76F1414E"/>
    <w:rsid w:val="76FA74A7"/>
    <w:rsid w:val="76FB4FCD"/>
    <w:rsid w:val="77043E82"/>
    <w:rsid w:val="772462D2"/>
    <w:rsid w:val="7735228D"/>
    <w:rsid w:val="773F4EBA"/>
    <w:rsid w:val="77550B81"/>
    <w:rsid w:val="776464DF"/>
    <w:rsid w:val="777A2396"/>
    <w:rsid w:val="77813724"/>
    <w:rsid w:val="778925D9"/>
    <w:rsid w:val="778B6351"/>
    <w:rsid w:val="779C4929"/>
    <w:rsid w:val="77BC475C"/>
    <w:rsid w:val="77C27899"/>
    <w:rsid w:val="77C35020"/>
    <w:rsid w:val="77D31AA6"/>
    <w:rsid w:val="77D84510"/>
    <w:rsid w:val="7831514A"/>
    <w:rsid w:val="78362761"/>
    <w:rsid w:val="78397B5B"/>
    <w:rsid w:val="7840538D"/>
    <w:rsid w:val="784F3822"/>
    <w:rsid w:val="78511348"/>
    <w:rsid w:val="78623556"/>
    <w:rsid w:val="786D5A56"/>
    <w:rsid w:val="787212BF"/>
    <w:rsid w:val="78767001"/>
    <w:rsid w:val="78775022"/>
    <w:rsid w:val="787A3ED4"/>
    <w:rsid w:val="78856ECF"/>
    <w:rsid w:val="78872FBC"/>
    <w:rsid w:val="78950FFF"/>
    <w:rsid w:val="78A72949"/>
    <w:rsid w:val="78A771BA"/>
    <w:rsid w:val="78D45AD6"/>
    <w:rsid w:val="78DF4BA6"/>
    <w:rsid w:val="78ED00D3"/>
    <w:rsid w:val="78F147CA"/>
    <w:rsid w:val="78F63C9E"/>
    <w:rsid w:val="78F817C4"/>
    <w:rsid w:val="790E7239"/>
    <w:rsid w:val="79330A4E"/>
    <w:rsid w:val="79336CA0"/>
    <w:rsid w:val="796450AB"/>
    <w:rsid w:val="796664F0"/>
    <w:rsid w:val="7967694A"/>
    <w:rsid w:val="79703A50"/>
    <w:rsid w:val="79780B57"/>
    <w:rsid w:val="797F3C93"/>
    <w:rsid w:val="798B088A"/>
    <w:rsid w:val="79921C19"/>
    <w:rsid w:val="79A56318"/>
    <w:rsid w:val="79A951B4"/>
    <w:rsid w:val="79B416E2"/>
    <w:rsid w:val="79B53B59"/>
    <w:rsid w:val="79B778D1"/>
    <w:rsid w:val="79DC2E94"/>
    <w:rsid w:val="79EB1329"/>
    <w:rsid w:val="7A0A5C53"/>
    <w:rsid w:val="7A0F3269"/>
    <w:rsid w:val="7A173C13"/>
    <w:rsid w:val="7A187C44"/>
    <w:rsid w:val="7A232871"/>
    <w:rsid w:val="7A28257D"/>
    <w:rsid w:val="7A7632E8"/>
    <w:rsid w:val="7A801544"/>
    <w:rsid w:val="7A811C8D"/>
    <w:rsid w:val="7AB769B9"/>
    <w:rsid w:val="7ACF47A6"/>
    <w:rsid w:val="7AD65B35"/>
    <w:rsid w:val="7AD87AFF"/>
    <w:rsid w:val="7ADD3367"/>
    <w:rsid w:val="7AEC5358"/>
    <w:rsid w:val="7AEE7323"/>
    <w:rsid w:val="7AFB37ED"/>
    <w:rsid w:val="7B205002"/>
    <w:rsid w:val="7B292109"/>
    <w:rsid w:val="7B2A5E81"/>
    <w:rsid w:val="7B371003"/>
    <w:rsid w:val="7B5B428C"/>
    <w:rsid w:val="7B757B02"/>
    <w:rsid w:val="7B876E2F"/>
    <w:rsid w:val="7B917CAE"/>
    <w:rsid w:val="7B9F11DB"/>
    <w:rsid w:val="7BA45C33"/>
    <w:rsid w:val="7BBF0CBF"/>
    <w:rsid w:val="7BC462D5"/>
    <w:rsid w:val="7BCC0CE6"/>
    <w:rsid w:val="7BE14791"/>
    <w:rsid w:val="7BE6624C"/>
    <w:rsid w:val="7BF1074D"/>
    <w:rsid w:val="7BFD3595"/>
    <w:rsid w:val="7C06244A"/>
    <w:rsid w:val="7C0E62A5"/>
    <w:rsid w:val="7C1728A9"/>
    <w:rsid w:val="7C312B32"/>
    <w:rsid w:val="7C3224F9"/>
    <w:rsid w:val="7C34586C"/>
    <w:rsid w:val="7C596A1E"/>
    <w:rsid w:val="7C620762"/>
    <w:rsid w:val="7C7E46D6"/>
    <w:rsid w:val="7C914409"/>
    <w:rsid w:val="7C9B5288"/>
    <w:rsid w:val="7CB1685A"/>
    <w:rsid w:val="7CB400F8"/>
    <w:rsid w:val="7CB43C54"/>
    <w:rsid w:val="7CC0084B"/>
    <w:rsid w:val="7CC52305"/>
    <w:rsid w:val="7CDB38D7"/>
    <w:rsid w:val="7CE107C1"/>
    <w:rsid w:val="7CEC1640"/>
    <w:rsid w:val="7CFD384D"/>
    <w:rsid w:val="7D050953"/>
    <w:rsid w:val="7D1312C2"/>
    <w:rsid w:val="7D1B0177"/>
    <w:rsid w:val="7D380787"/>
    <w:rsid w:val="7D7653AD"/>
    <w:rsid w:val="7D7A30EF"/>
    <w:rsid w:val="7D893333"/>
    <w:rsid w:val="7D9121E7"/>
    <w:rsid w:val="7D9F66B2"/>
    <w:rsid w:val="7DB12889"/>
    <w:rsid w:val="7DB84442"/>
    <w:rsid w:val="7DC97BD3"/>
    <w:rsid w:val="7DCC6CD8"/>
    <w:rsid w:val="7DCE343B"/>
    <w:rsid w:val="7DCE51E9"/>
    <w:rsid w:val="7DDD542C"/>
    <w:rsid w:val="7DE22A43"/>
    <w:rsid w:val="7E05177A"/>
    <w:rsid w:val="7E192908"/>
    <w:rsid w:val="7E1C7D03"/>
    <w:rsid w:val="7E1D3A7B"/>
    <w:rsid w:val="7E2B263C"/>
    <w:rsid w:val="7E2E3EDA"/>
    <w:rsid w:val="7E372C6B"/>
    <w:rsid w:val="7E4B05E8"/>
    <w:rsid w:val="7E5356EF"/>
    <w:rsid w:val="7E755665"/>
    <w:rsid w:val="7E837D82"/>
    <w:rsid w:val="7E8B30DA"/>
    <w:rsid w:val="7E8F4979"/>
    <w:rsid w:val="7E93088D"/>
    <w:rsid w:val="7E94444F"/>
    <w:rsid w:val="7E9E544A"/>
    <w:rsid w:val="7EBE32F3"/>
    <w:rsid w:val="7ED405DD"/>
    <w:rsid w:val="7EE34CC4"/>
    <w:rsid w:val="7EE37F47"/>
    <w:rsid w:val="7EED5B43"/>
    <w:rsid w:val="7EF24F07"/>
    <w:rsid w:val="7F062761"/>
    <w:rsid w:val="7F17496E"/>
    <w:rsid w:val="7F1E3F4E"/>
    <w:rsid w:val="7F2A11C9"/>
    <w:rsid w:val="7F363046"/>
    <w:rsid w:val="7F437511"/>
    <w:rsid w:val="7F480FCB"/>
    <w:rsid w:val="7F604567"/>
    <w:rsid w:val="7F6851CA"/>
    <w:rsid w:val="7F69341C"/>
    <w:rsid w:val="7F7D2A23"/>
    <w:rsid w:val="7F8D69DE"/>
    <w:rsid w:val="7F8E7970"/>
    <w:rsid w:val="7F954211"/>
    <w:rsid w:val="7F962B54"/>
    <w:rsid w:val="7F967F89"/>
    <w:rsid w:val="7F9D34F0"/>
    <w:rsid w:val="7FA06711"/>
    <w:rsid w:val="7FAF1F1C"/>
    <w:rsid w:val="7FB1091F"/>
    <w:rsid w:val="7FC40652"/>
    <w:rsid w:val="7FC44AF6"/>
    <w:rsid w:val="7FCF2C91"/>
    <w:rsid w:val="7FD12D6F"/>
    <w:rsid w:val="7FD54378"/>
    <w:rsid w:val="7FF30F37"/>
    <w:rsid w:val="7FF81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line="400" w:lineRule="exact"/>
    </w:pPr>
    <w:rPr>
      <w:rFonts w:ascii="黑体" w:eastAsia="黑体"/>
      <w:bCs/>
      <w:sz w:val="30"/>
      <w:szCs w:val="24"/>
    </w:rPr>
  </w:style>
  <w:style w:type="paragraph" w:styleId="4">
    <w:name w:val="Plain Text"/>
    <w:basedOn w:val="1"/>
    <w:qFormat/>
    <w:uiPriority w:val="0"/>
    <w:rPr>
      <w:rFonts w:ascii="宋体" w:hAnsi="Courier New" w:eastAsia="宋体"/>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character" w:customStyle="1" w:styleId="11">
    <w:name w:val="font31"/>
    <w:basedOn w:val="9"/>
    <w:qFormat/>
    <w:uiPriority w:val="0"/>
    <w:rPr>
      <w:rFonts w:hint="eastAsia" w:ascii="微软雅黑" w:hAnsi="微软雅黑" w:eastAsia="微软雅黑" w:cs="微软雅黑"/>
      <w:color w:val="FF0000"/>
      <w:sz w:val="24"/>
      <w:szCs w:val="24"/>
      <w:u w:val="none"/>
    </w:rPr>
  </w:style>
  <w:style w:type="character" w:customStyle="1" w:styleId="12">
    <w:name w:val="font11"/>
    <w:basedOn w:val="9"/>
    <w:qFormat/>
    <w:uiPriority w:val="0"/>
    <w:rPr>
      <w:rFonts w:hint="eastAsia"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8770</Words>
  <Characters>9231</Characters>
  <Lines>0</Lines>
  <Paragraphs>0</Paragraphs>
  <TotalTime>2</TotalTime>
  <ScaleCrop>false</ScaleCrop>
  <LinksUpToDate>false</LinksUpToDate>
  <CharactersWithSpaces>9417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2023-07-12T02:58:00Z</dcterms:created>
  <dc:creator>dsy51</dc:creator>
  <cp:lastModifiedBy>№平☆民</cp:lastModifiedBy>
  <cp:lastPrinted>2024-08-15T06:21:00Z</cp:lastPrinted>
  <dcterms:modified xsi:type="dcterms:W3CDTF">2025-08-06T13:31:39Z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FF7498A62EF8449986C099E698A488B3_13</vt:lpwstr>
  </property>
  <property fmtid="{D5CDD505-2E9C-101B-9397-08002B2CF9AE}" pid="4" name="KSOTemplateDocerSaveRecord">
    <vt:lpwstr>eyJoZGlkIjoiZjFmZWIzNDg2MmIzZjExOTIzMmViNTBmYTMwYTk0ZWYiLCJ1c2VySWQiOiIzMzAwMDQyNzMifQ==</vt:lpwstr>
  </property>
</Properties>
</file>